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62500" cy="4867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4EAD" w:rsidRP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Муниципальное казенное дошкольное образовательное учреждение </w:t>
      </w:r>
      <w:r w:rsidRPr="00D14E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Детский сад №3 </w:t>
      </w:r>
      <w:r w:rsidRPr="00D14E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Василек</w:t>
      </w:r>
      <w:r w:rsidRPr="00D14EA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станица Преградная</w:t>
      </w:r>
      <w:r w:rsidRPr="00D14EAD">
        <w:rPr>
          <w:rFonts w:ascii="Times New Roman" w:hAnsi="Times New Roman" w:cs="Times New Roman"/>
          <w:sz w:val="24"/>
          <w:szCs w:val="24"/>
        </w:rPr>
        <w:t>»</w:t>
      </w:r>
    </w:p>
    <w:p w:rsidR="00D14EAD" w:rsidRP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4EAD" w:rsidRPr="00D14EAD" w:rsidRDefault="00D14EAD" w:rsidP="00D14E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4EAD" w:rsidRDefault="00D14EAD" w:rsidP="00D14E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810000" cy="318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73"/>
      </w:tblGrid>
      <w:tr w:rsidR="00D14EAD" w:rsidRPr="00D14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38"/>
              <w:gridCol w:w="1735"/>
            </w:tblGrid>
            <w:tr w:rsidR="00D14EA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6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D14EAD" w:rsidRDefault="00D14EAD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  <w:p w:rsidR="00D14EAD" w:rsidRDefault="00D1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Права и обязанности родителей в соответствии с законом "Об образовании"</w:t>
            </w:r>
          </w:p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383E44"/>
                <w:sz w:val="24"/>
                <w:szCs w:val="24"/>
                <w:highlight w:val="white"/>
              </w:rPr>
            </w:pPr>
            <w:r>
              <w:rPr>
                <w:rFonts w:ascii="Georgia" w:hAnsi="Georgia" w:cs="Georgia"/>
                <w:b/>
                <w:bCs/>
                <w:color w:val="383E44"/>
                <w:sz w:val="24"/>
                <w:szCs w:val="24"/>
                <w:highlight w:val="white"/>
              </w:rPr>
              <w:t>Статья 44.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</w:pP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1.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Родители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(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законные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представители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несовершеннолетних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обучающихся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имеют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преимущественное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право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на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обучение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воспитание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детей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перед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всеми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другими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лицами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.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Они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обязаны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заложить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основы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физического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нравственного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интеллектуального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развития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личности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ребенка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>.</w:t>
            </w:r>
          </w:p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</w:pP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2.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Органы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государственной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власти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органы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местного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самоуправления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образовательные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организации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оказывают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помощь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родителям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(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законным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представителям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несовершеннолетних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обучающихся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в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воспитании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детей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охране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укреплении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физического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психического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здоровья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развитии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индивидуальных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способностей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необходимой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коррекции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нарушений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развития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>.</w:t>
            </w:r>
          </w:p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</w:pP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3.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Родители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(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законные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представители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несовершеннолетних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обучающихся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имеют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право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>:</w:t>
            </w:r>
          </w:p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</w:pPr>
            <w:proofErr w:type="gramStart"/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1)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выбирать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завершения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получения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ребенком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основного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общего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образования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с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учетом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мнения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ребенка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а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также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с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учетом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рекомендаций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психолого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>-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медико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>-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педагогической</w:t>
            </w:r>
            <w:proofErr w:type="spellEnd"/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комиссии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(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их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наличии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формы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получения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образования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формы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обучения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организации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осуществляющие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образовательную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деятельность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язык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языки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образования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факультативные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элективные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учебные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предметы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курсы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дисциплины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(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модули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)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из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перечня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предлагаемого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организацией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,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осуществляющей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образовательную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hAnsi="Calibri" w:cs="Calibri"/>
                <w:color w:val="383E44"/>
                <w:sz w:val="21"/>
                <w:szCs w:val="21"/>
                <w:highlight w:val="white"/>
              </w:rPr>
              <w:t>деятельность</w:t>
            </w:r>
            <w:r w:rsidRPr="00D14EAD">
              <w:rPr>
                <w:rFonts w:ascii="Arial, sans-serif" w:hAnsi="Arial, sans-serif" w:cs="Arial, sans-serif"/>
                <w:color w:val="383E44"/>
                <w:sz w:val="21"/>
                <w:szCs w:val="21"/>
                <w:highlight w:val="white"/>
              </w:rPr>
              <w:t>;</w:t>
            </w:r>
            <w:proofErr w:type="gramEnd"/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673"/>
            </w:tblGrid>
            <w:tr w:rsidR="00D14EAD" w:rsidRPr="00D14EAD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2)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ребенку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дошкольное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начальное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общее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основное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общее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среднее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общее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семье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Ребенок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получающий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семье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решению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его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родителей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представителей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учетом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его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мнения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любом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этапе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вправе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продолжить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lastRenderedPageBreak/>
                    <w:t>образование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  <w:proofErr w:type="gramEnd"/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3)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знакомиться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уставом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осуществляющей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образовательную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деятельность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лицензией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осуществление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деятельности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свидетельством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государственной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аккредитации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учебно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-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программной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документацией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другими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документами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регламентирующими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осуществление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деятельности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4)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знакомиться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содержанием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используемыми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методами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воспитания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технологиями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также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оценками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успеваемости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своих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детей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5)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защищать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права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законные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интересы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proofErr w:type="gramEnd"/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6)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получать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информацию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</w:t>
                  </w:r>
                  <w:proofErr w:type="gramEnd"/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всех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видах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планируемых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психологических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психолого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-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педагогических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давать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согласие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проведение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таких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участие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таких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обследованиях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отказаться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от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проведения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участия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получать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информацию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результатах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проведенных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7)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принимать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участие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управлении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осуществляющей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образовательную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деятельность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форме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определяемой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уставом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этой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8)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присутствовать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детей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психолого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-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медико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-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педагогической</w:t>
                  </w:r>
                  <w:proofErr w:type="spellEnd"/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комиссией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обсуждении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результатов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рекомендаций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полученных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результатам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обследования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высказывать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свое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мнение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относительно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предлагаемых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условий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для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воспитания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детей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.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4.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Родители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законные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представители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несовершеннолетних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обязаны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: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1)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обеспечить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получение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детьми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общего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2)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соблюдать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правила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внутреннего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распорядка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осуществляющей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образовательную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деятельность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правила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проживания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интернатах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требования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локальных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нормативных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актов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которые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устанавливают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режим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занятий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порядок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регламентации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отношений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между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обучающимися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родителями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законными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представителями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оформления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возникновения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приостановления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прекращения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этих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отношений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;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3)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уважать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честь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достоинство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работников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организации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осуществляющей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образовательную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деятельность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.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5.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Иные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права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обязанности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родителей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представителей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несовершеннолетних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устанавливаются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настоящим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Федеральным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федеральными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законами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договором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образовании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его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наличии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).</w:t>
                  </w:r>
                </w:p>
                <w:p w:rsidR="00D14EAD" w:rsidRPr="00D14EAD" w:rsidRDefault="00D14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6.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неисполнение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ненадлежащее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исполнение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обязанностей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установленных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настоящим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Федеральным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иными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федеральными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законами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родители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(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законные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представители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несовершеннолетних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обучающихся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несут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ответственность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предусмотренную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законодательством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Российской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383E44"/>
                      <w:sz w:val="21"/>
                      <w:szCs w:val="21"/>
                      <w:highlight w:val="white"/>
                    </w:rPr>
                    <w:t>Федерации</w:t>
                  </w:r>
                  <w:r w:rsidRPr="00D14EAD">
                    <w:rPr>
                      <w:rFonts w:ascii="Arial, sans-serif" w:hAnsi="Arial, sans-serif" w:cs="Arial, sans-serif"/>
                      <w:color w:val="383E44"/>
                      <w:sz w:val="21"/>
                      <w:szCs w:val="21"/>
                      <w:highlight w:val="white"/>
                    </w:rPr>
                    <w:t>.</w:t>
                  </w:r>
                </w:p>
              </w:tc>
            </w:tr>
          </w:tbl>
          <w:p w:rsidR="00D14EAD" w:rsidRPr="00D14EAD" w:rsidRDefault="00D1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00000" w:rsidRDefault="00D14E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AD"/>
    <w:rsid w:val="00D1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2016-01-27T14:40:00Z</dcterms:created>
  <dcterms:modified xsi:type="dcterms:W3CDTF">2016-01-27T14:42:00Z</dcterms:modified>
</cp:coreProperties>
</file>