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6A" w:rsidRDefault="00F1636A" w:rsidP="00F1636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36"/>
          <w:szCs w:val="36"/>
        </w:rPr>
      </w:pPr>
      <w:r w:rsidRPr="00F1636A">
        <w:rPr>
          <w:rStyle w:val="normaltextrun"/>
          <w:b/>
          <w:bCs/>
          <w:color w:val="FF0000"/>
          <w:sz w:val="36"/>
          <w:szCs w:val="36"/>
        </w:rPr>
        <w:drawing>
          <wp:inline distT="0" distB="0" distL="0" distR="0">
            <wp:extent cx="2108425" cy="2083178"/>
            <wp:effectExtent l="19050" t="0" r="6125" b="0"/>
            <wp:docPr id="1" name="Рисунок 1" descr="C:\Users\1\Desktop\Василек - копи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асилек - коп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425" cy="208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36A" w:rsidRDefault="00F1636A" w:rsidP="006D39E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FF0000"/>
          <w:sz w:val="36"/>
          <w:szCs w:val="36"/>
        </w:rPr>
      </w:pPr>
    </w:p>
    <w:p w:rsidR="00F1636A" w:rsidRDefault="00F1636A" w:rsidP="006D39E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FF0000"/>
          <w:sz w:val="36"/>
          <w:szCs w:val="36"/>
        </w:rPr>
      </w:pPr>
    </w:p>
    <w:p w:rsidR="006D39E2" w:rsidRPr="006D39E2" w:rsidRDefault="006D39E2" w:rsidP="006D39E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0000"/>
          <w:sz w:val="36"/>
          <w:szCs w:val="36"/>
        </w:rPr>
      </w:pPr>
      <w:r w:rsidRPr="006D39E2">
        <w:rPr>
          <w:rStyle w:val="normaltextrun"/>
          <w:b/>
          <w:bCs/>
          <w:color w:val="FF0000"/>
          <w:sz w:val="36"/>
          <w:szCs w:val="36"/>
        </w:rPr>
        <w:t>Консультация для педагогов</w:t>
      </w:r>
      <w:r w:rsidRPr="006D39E2">
        <w:rPr>
          <w:rStyle w:val="eop"/>
          <w:color w:val="FF0000"/>
          <w:sz w:val="36"/>
          <w:szCs w:val="36"/>
        </w:rPr>
        <w:t> </w:t>
      </w:r>
    </w:p>
    <w:p w:rsidR="006D39E2" w:rsidRPr="006D39E2" w:rsidRDefault="006D39E2" w:rsidP="006D39E2">
      <w:pPr>
        <w:pStyle w:val="paragraph"/>
        <w:shd w:val="clear" w:color="auto" w:fill="FFFFFF"/>
        <w:spacing w:before="0" w:beforeAutospacing="0" w:after="0" w:afterAutospacing="0"/>
        <w:ind w:left="555"/>
        <w:jc w:val="center"/>
        <w:textAlignment w:val="baseline"/>
        <w:rPr>
          <w:rFonts w:ascii="Segoe UI" w:hAnsi="Segoe UI" w:cs="Segoe UI"/>
          <w:color w:val="FF0000"/>
          <w:sz w:val="36"/>
          <w:szCs w:val="36"/>
        </w:rPr>
      </w:pPr>
      <w:r w:rsidRPr="006D39E2">
        <w:rPr>
          <w:rStyle w:val="normaltextrun"/>
          <w:b/>
          <w:bCs/>
          <w:color w:val="FF0000"/>
          <w:sz w:val="36"/>
          <w:szCs w:val="36"/>
        </w:rPr>
        <w:t>«Экономическое воспитание старших дошкольников»</w:t>
      </w:r>
      <w:r w:rsidRPr="006D39E2">
        <w:rPr>
          <w:rStyle w:val="eop"/>
          <w:color w:val="FF0000"/>
          <w:sz w:val="36"/>
          <w:szCs w:val="36"/>
        </w:rPr>
        <w:t> </w:t>
      </w:r>
    </w:p>
    <w:p w:rsidR="006D39E2" w:rsidRPr="006D39E2" w:rsidRDefault="006D39E2" w:rsidP="006D39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36"/>
          <w:szCs w:val="36"/>
        </w:rPr>
      </w:pPr>
      <w:r w:rsidRPr="006D39E2">
        <w:rPr>
          <w:rStyle w:val="eop"/>
          <w:color w:val="FF0000"/>
          <w:sz w:val="36"/>
          <w:szCs w:val="36"/>
        </w:rPr>
        <w:t> </w:t>
      </w:r>
    </w:p>
    <w:p w:rsidR="006D39E2" w:rsidRPr="006D39E2" w:rsidRDefault="006D39E2" w:rsidP="006D39E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D39E2">
        <w:rPr>
          <w:rStyle w:val="normaltextrun"/>
          <w:sz w:val="28"/>
          <w:szCs w:val="28"/>
        </w:rPr>
        <w:t>В настоящее время в связи с переходом России к рынку значительно повышаются требования к уровню экономической грамотности, как взрослых, так и детей. Экономическое образование – важный компонент в развитии и воспитании ребенка, так как мы стали очевидцами активного становления рыночного механизма хозяйствования, «коммерческого образа жизни», требующего от современного человека особых качеств, особой экономической культуры. Другими словами, современным детям предстоит жить в новых условиях, овладевать принципиально новыми профессиями, требующими новых знаний, профессиональных и личностных качеств.</w:t>
      </w:r>
      <w:r w:rsidRPr="006D39E2">
        <w:rPr>
          <w:rStyle w:val="eop"/>
          <w:sz w:val="28"/>
          <w:szCs w:val="28"/>
        </w:rPr>
        <w:t> </w:t>
      </w:r>
    </w:p>
    <w:p w:rsidR="006D39E2" w:rsidRPr="006D39E2" w:rsidRDefault="006D39E2" w:rsidP="006D39E2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D39E2">
        <w:rPr>
          <w:rStyle w:val="normaltextrun"/>
          <w:color w:val="000000"/>
          <w:sz w:val="28"/>
          <w:szCs w:val="28"/>
        </w:rPr>
        <w:t>Процесс экономического воспитания реализуется через различные формы его организации.</w:t>
      </w:r>
      <w:r w:rsidRPr="006D39E2">
        <w:rPr>
          <w:rStyle w:val="eop"/>
          <w:sz w:val="28"/>
          <w:szCs w:val="28"/>
        </w:rPr>
        <w:t> </w:t>
      </w:r>
    </w:p>
    <w:p w:rsidR="006D39E2" w:rsidRPr="006D39E2" w:rsidRDefault="006D39E2" w:rsidP="006D39E2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6D39E2">
        <w:rPr>
          <w:rStyle w:val="normaltextrun"/>
          <w:b/>
          <w:bCs/>
          <w:sz w:val="28"/>
          <w:szCs w:val="28"/>
        </w:rPr>
        <w:t>Решение проблемной ситуации</w:t>
      </w:r>
      <w:proofErr w:type="gramEnd"/>
      <w:r w:rsidRPr="006D39E2">
        <w:rPr>
          <w:rStyle w:val="normaltextrun"/>
          <w:b/>
          <w:bCs/>
          <w:sz w:val="28"/>
          <w:szCs w:val="28"/>
        </w:rPr>
        <w:t>.</w:t>
      </w:r>
      <w:r w:rsidRPr="006D39E2">
        <w:rPr>
          <w:rStyle w:val="normaltextrun"/>
          <w:sz w:val="28"/>
          <w:szCs w:val="28"/>
        </w:rPr>
        <w:t> Решая проблемную ситуацию (экономического, математического, экологического содержания) ребенок приобщается к экономической действительности, учиться думать, ориентироваться в окружающем, проявлять инициативу, высказывать собственную и принимать чужую позицию, растет и реализуется его творческий потенциал</w:t>
      </w:r>
      <w:r w:rsidRPr="006D39E2">
        <w:rPr>
          <w:rStyle w:val="normaltextrun"/>
          <w:b/>
          <w:bCs/>
          <w:sz w:val="28"/>
          <w:szCs w:val="28"/>
        </w:rPr>
        <w:t>.</w:t>
      </w:r>
      <w:r w:rsidRPr="006D39E2">
        <w:rPr>
          <w:rStyle w:val="eop"/>
          <w:sz w:val="28"/>
          <w:szCs w:val="28"/>
        </w:rPr>
        <w:t> </w:t>
      </w:r>
    </w:p>
    <w:p w:rsidR="006D39E2" w:rsidRPr="006D39E2" w:rsidRDefault="006D39E2" w:rsidP="006D39E2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D39E2">
        <w:rPr>
          <w:rStyle w:val="normaltextrun"/>
          <w:b/>
          <w:bCs/>
          <w:sz w:val="28"/>
          <w:szCs w:val="28"/>
        </w:rPr>
        <w:t>Чтение художественной литературы.</w:t>
      </w:r>
      <w:r w:rsidRPr="006D39E2">
        <w:rPr>
          <w:rStyle w:val="normaltextrun"/>
          <w:sz w:val="28"/>
          <w:szCs w:val="28"/>
        </w:rPr>
        <w:t xml:space="preserve"> Сказка – литературный жанр с огромными дидактическими возможностями. Интересны и удачны авторские сказки, каждая из которых представляет как бы мини-программу ознакомления детей с экономическими понятиями. Одним из  примеров может быть  книга Кнышовой Л.В., Меньшиковой О.И., Поповой Т.Л. «Экономика для малышей, или Как Миша стал бизнесменом», которая была использована мной в работе. Дошкольники с интересом слушают истории про Мишу-бизнесмена, наблюдая за судьбами героев, сопереживая им, дошкольник присваивает их опыт, получает значимую информацию о жизни, природе, обществе. Чтение художественной литературы способствует </w:t>
      </w:r>
      <w:r w:rsidRPr="006D39E2">
        <w:rPr>
          <w:rStyle w:val="normaltextrun"/>
          <w:sz w:val="28"/>
          <w:szCs w:val="28"/>
        </w:rPr>
        <w:lastRenderedPageBreak/>
        <w:t>выделению мотивации и поступков героев и характеристике их действий, формирует словарь детей, а главное – даст объяснение многим непонятным экономическим явлениям.</w:t>
      </w:r>
      <w:r w:rsidRPr="006D39E2">
        <w:rPr>
          <w:rStyle w:val="eop"/>
          <w:sz w:val="28"/>
          <w:szCs w:val="28"/>
        </w:rPr>
        <w:t> </w:t>
      </w:r>
    </w:p>
    <w:p w:rsidR="006D39E2" w:rsidRPr="006D39E2" w:rsidRDefault="006D39E2" w:rsidP="006D39E2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D39E2">
        <w:rPr>
          <w:rStyle w:val="normaltextrun"/>
          <w:i/>
          <w:iCs/>
          <w:color w:val="000000"/>
          <w:sz w:val="28"/>
          <w:szCs w:val="28"/>
        </w:rPr>
        <w:t> В дидактических играх </w:t>
      </w:r>
      <w:r w:rsidRPr="006D39E2">
        <w:rPr>
          <w:rStyle w:val="normaltextrun"/>
          <w:color w:val="000000"/>
          <w:sz w:val="28"/>
          <w:szCs w:val="28"/>
        </w:rPr>
        <w:t>«Кем быть?», «Обмен», «Семейный бюджет», «Маленькие покупки» уточняются и закрепляются представления детей о мире экономических явлений, терминах, приобретаются новые экономические знания, умения и навыки. 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 усвоения знаний.</w:t>
      </w:r>
      <w:r w:rsidRPr="006D39E2">
        <w:rPr>
          <w:rStyle w:val="eop"/>
          <w:sz w:val="28"/>
          <w:szCs w:val="28"/>
        </w:rPr>
        <w:t> </w:t>
      </w:r>
    </w:p>
    <w:p w:rsidR="006D39E2" w:rsidRPr="006D39E2" w:rsidRDefault="006D39E2" w:rsidP="006D39E2">
      <w:pPr>
        <w:pStyle w:val="paragraph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D39E2">
        <w:rPr>
          <w:rStyle w:val="normaltextrun"/>
          <w:color w:val="000000"/>
          <w:sz w:val="28"/>
          <w:szCs w:val="28"/>
        </w:rPr>
        <w:t>Сделать экономику понятной помогут </w:t>
      </w:r>
      <w:r w:rsidRPr="006D39E2">
        <w:rPr>
          <w:rStyle w:val="normaltextrun"/>
          <w:i/>
          <w:iCs/>
          <w:color w:val="000000"/>
          <w:sz w:val="28"/>
          <w:szCs w:val="28"/>
        </w:rPr>
        <w:t>сюжетно-дидактические </w:t>
      </w:r>
      <w:r w:rsidRPr="006D39E2">
        <w:rPr>
          <w:rStyle w:val="normaltextrun"/>
          <w:color w:val="000000"/>
          <w:sz w:val="28"/>
          <w:szCs w:val="28"/>
        </w:rPr>
        <w:t>игры. Так, играя в профессии, дети постигают смысл труда, воспроизводят трудовые процессы взрослых и одновременно «обучаются» экономике. В сюжетно-дидактических играх моделируются реальные жизненные ситуации: операции купли-продажи, производства и сбыта готовой продукции и др. Соединение учебно-игровой и реальной деятельности наиболее эффективно для усвоения дошкольниками сложных экономических знаний.</w:t>
      </w:r>
      <w:r w:rsidRPr="006D39E2">
        <w:rPr>
          <w:rStyle w:val="eop"/>
          <w:sz w:val="28"/>
          <w:szCs w:val="28"/>
        </w:rPr>
        <w:t> </w:t>
      </w:r>
    </w:p>
    <w:p w:rsidR="006D39E2" w:rsidRPr="006D39E2" w:rsidRDefault="006D39E2" w:rsidP="006D39E2">
      <w:pPr>
        <w:pStyle w:val="paragraph"/>
        <w:shd w:val="clear" w:color="auto" w:fill="FFFFFF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D39E2">
        <w:rPr>
          <w:rStyle w:val="normaltextrun"/>
          <w:color w:val="000000"/>
          <w:sz w:val="28"/>
          <w:szCs w:val="28"/>
        </w:rPr>
        <w:t>В играх «Кондитерская фабрика», «Ателье для маленьких красавиц», «Рекламное агентство», «Пункт обмена валюты»,  «Строительство дома», «Супермаркет» и др. создаются наиболее благоприятные условия для развития у детей интереса к экономическим знаниям, естественная, приближенная к реальности обстановка, устанавливается психологически адекватная возрасту ситуация общения.</w:t>
      </w:r>
      <w:r w:rsidRPr="006D39E2">
        <w:rPr>
          <w:rStyle w:val="eop"/>
          <w:sz w:val="28"/>
          <w:szCs w:val="28"/>
        </w:rPr>
        <w:t> </w:t>
      </w:r>
    </w:p>
    <w:p w:rsidR="006D39E2" w:rsidRPr="006D39E2" w:rsidRDefault="006D39E2" w:rsidP="006D39E2">
      <w:pPr>
        <w:pStyle w:val="paragraph"/>
        <w:shd w:val="clear" w:color="auto" w:fill="FFFFFF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D39E2">
        <w:rPr>
          <w:rStyle w:val="normaltextrun"/>
          <w:i/>
          <w:iCs/>
          <w:color w:val="000000"/>
          <w:sz w:val="28"/>
          <w:szCs w:val="28"/>
        </w:rPr>
        <w:t>Логические и арифметические задачи, задачи-шутки, выполнение задания по рисунку </w:t>
      </w:r>
      <w:r w:rsidRPr="006D39E2">
        <w:rPr>
          <w:rStyle w:val="normaltextrun"/>
          <w:color w:val="000000"/>
          <w:sz w:val="28"/>
          <w:szCs w:val="28"/>
        </w:rPr>
        <w:t xml:space="preserve">оживляют путь познания сложных экономических явлений. Они сочетают в себе элементы </w:t>
      </w:r>
      <w:proofErr w:type="spellStart"/>
      <w:r w:rsidRPr="006D39E2">
        <w:rPr>
          <w:rStyle w:val="normaltextrun"/>
          <w:color w:val="000000"/>
          <w:sz w:val="28"/>
          <w:szCs w:val="28"/>
        </w:rPr>
        <w:t>проблемности</w:t>
      </w:r>
      <w:proofErr w:type="spellEnd"/>
      <w:r w:rsidRPr="006D39E2">
        <w:rPr>
          <w:rStyle w:val="normaltextrun"/>
          <w:color w:val="000000"/>
          <w:sz w:val="28"/>
          <w:szCs w:val="28"/>
        </w:rPr>
        <w:t xml:space="preserve"> и занимательности, вызывают напряжение ума и доставляют радость, развивают фантазию, воображение и логику рассуждений. Решение таких задач повышает интерес ребенка к экономическим знаниям, учит видеть за названиями и терминами жизнь, красоту мира вещей, природы, людей.</w:t>
      </w:r>
      <w:r w:rsidRPr="006D39E2">
        <w:rPr>
          <w:rStyle w:val="eop"/>
          <w:sz w:val="28"/>
          <w:szCs w:val="28"/>
        </w:rPr>
        <w:t> </w:t>
      </w:r>
    </w:p>
    <w:p w:rsidR="006D39E2" w:rsidRPr="006D39E2" w:rsidRDefault="006D39E2" w:rsidP="006D39E2">
      <w:pPr>
        <w:pStyle w:val="paragraph"/>
        <w:shd w:val="clear" w:color="auto" w:fill="FFFFFF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D39E2">
        <w:rPr>
          <w:rStyle w:val="normaltextrun"/>
          <w:i/>
          <w:iCs/>
          <w:color w:val="000000"/>
          <w:sz w:val="28"/>
          <w:szCs w:val="28"/>
        </w:rPr>
        <w:t>Занятия</w:t>
      </w:r>
      <w:r w:rsidRPr="006D39E2">
        <w:rPr>
          <w:rStyle w:val="normaltextrun"/>
          <w:color w:val="000000"/>
          <w:sz w:val="28"/>
          <w:szCs w:val="28"/>
        </w:rPr>
        <w:t> расширяют экономический кругозор, уточняют имеющиеся у них представления, знакомят с новыми престижными профессиями, позволяют понять роль труда в жизни человека, специфику товарно-денежных отношений и рекламы, учат разумно расходовать деньги, бережно относиться к вещам (игрушкам, одежде, обуви) и природным ресурсам. </w:t>
      </w:r>
      <w:r w:rsidRPr="006D39E2">
        <w:rPr>
          <w:rStyle w:val="normaltextrun"/>
          <w:i/>
          <w:iCs/>
          <w:color w:val="000000"/>
          <w:sz w:val="28"/>
          <w:szCs w:val="28"/>
        </w:rPr>
        <w:t>Занятия по ручному труду</w:t>
      </w:r>
      <w:r w:rsidRPr="006D39E2">
        <w:rPr>
          <w:rStyle w:val="normaltextrun"/>
          <w:color w:val="000000"/>
          <w:sz w:val="28"/>
          <w:szCs w:val="28"/>
        </w:rPr>
        <w:t> являются важными составляющими экономического воспитания, т.к. продуктивные виды деятельности представляют собой большие возможности для формирования основ экономического мышления</w:t>
      </w:r>
      <w:r w:rsidRPr="006D39E2">
        <w:rPr>
          <w:rStyle w:val="eop"/>
          <w:sz w:val="28"/>
          <w:szCs w:val="28"/>
        </w:rPr>
        <w:t> </w:t>
      </w:r>
    </w:p>
    <w:p w:rsidR="006D39E2" w:rsidRPr="006D39E2" w:rsidRDefault="006D39E2" w:rsidP="006D39E2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D39E2">
        <w:rPr>
          <w:rStyle w:val="normaltextrun"/>
          <w:i/>
          <w:iCs/>
          <w:color w:val="000000"/>
          <w:sz w:val="28"/>
          <w:szCs w:val="28"/>
        </w:rPr>
        <w:t>Математическое</w:t>
      </w:r>
      <w:r w:rsidRPr="006D39E2">
        <w:rPr>
          <w:rStyle w:val="normaltextrun"/>
          <w:color w:val="000000"/>
          <w:sz w:val="28"/>
          <w:szCs w:val="28"/>
        </w:rPr>
        <w:t> развитие детей, прежде всего, направлено на освоение ими предметно-специфического (математического) содержания, формирование познавательных и творческих способностей. Математика вооружает ребенка средствами рационального познания мира. Счет, измерение, элементарные вычисления — это те способы, которые ребенок использует при решении различных задач, в том числе и экономического содержания. Применение этих способов в познавательной и практической деятельности стимулирует поиск, открывает ребенку путь к творчеству. Математические знания можно рассматривать как основу развития у старших дошкольников элементарных экономических представлений. В то же время ознакомление с экономической сферой действительности способствует переходу ребенка от формального усвоения математических знаний к их осознанному применению в новой области.</w:t>
      </w:r>
      <w:r w:rsidRPr="006D39E2">
        <w:rPr>
          <w:rStyle w:val="eop"/>
          <w:sz w:val="28"/>
          <w:szCs w:val="28"/>
        </w:rPr>
        <w:t> </w:t>
      </w:r>
    </w:p>
    <w:p w:rsidR="006D39E2" w:rsidRPr="006D39E2" w:rsidRDefault="006D39E2" w:rsidP="006D39E2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D39E2">
        <w:rPr>
          <w:rStyle w:val="normaltextrun"/>
          <w:color w:val="000000"/>
          <w:sz w:val="28"/>
          <w:szCs w:val="28"/>
        </w:rPr>
        <w:t>Естественное соединение математических и экономических знаний следует осуществлять уже на начальной ступени их изучения.</w:t>
      </w:r>
      <w:r w:rsidRPr="006D39E2">
        <w:rPr>
          <w:rStyle w:val="eop"/>
          <w:sz w:val="28"/>
          <w:szCs w:val="28"/>
        </w:rPr>
        <w:t> </w:t>
      </w:r>
    </w:p>
    <w:p w:rsidR="006D39E2" w:rsidRPr="006D39E2" w:rsidRDefault="006D39E2" w:rsidP="006D39E2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D39E2">
        <w:rPr>
          <w:rStyle w:val="normaltextrun"/>
          <w:color w:val="000000"/>
          <w:sz w:val="28"/>
          <w:szCs w:val="28"/>
        </w:rPr>
        <w:t>Хорошо, если занятия будут проходить так, чтобы дети не получали «готовых» знаний, а сами делали открытия, узнавали что-то новое, ведь именно радость открытия нового формирует у детей познавательную мотивацию, а преодоление интеллектуальных трудностей развивает волевую сферу. Обогатить работу по освоению детьми понятий экономики более высоким и сложным содержанием поможет </w:t>
      </w:r>
      <w:r w:rsidRPr="006D39E2">
        <w:rPr>
          <w:rStyle w:val="normaltextrun"/>
          <w:i/>
          <w:iCs/>
          <w:color w:val="000000"/>
          <w:sz w:val="28"/>
          <w:szCs w:val="28"/>
        </w:rPr>
        <w:t>«Задачник мудрого Филина».</w:t>
      </w:r>
      <w:r w:rsidRPr="006D39E2">
        <w:rPr>
          <w:rStyle w:val="eop"/>
          <w:sz w:val="28"/>
          <w:szCs w:val="28"/>
        </w:rPr>
        <w:t> </w:t>
      </w:r>
    </w:p>
    <w:p w:rsidR="006D39E2" w:rsidRPr="006D39E2" w:rsidRDefault="006D39E2" w:rsidP="006D39E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D39E2">
        <w:rPr>
          <w:rStyle w:val="normaltextrun"/>
          <w:sz w:val="28"/>
          <w:szCs w:val="28"/>
        </w:rPr>
        <w:t>Одним из перспективных методов, способствующих решению этой проблемы, является </w:t>
      </w:r>
      <w:r w:rsidRPr="006D39E2">
        <w:rPr>
          <w:rStyle w:val="normaltextrun"/>
          <w:i/>
          <w:iCs/>
          <w:sz w:val="28"/>
          <w:szCs w:val="28"/>
        </w:rPr>
        <w:t>метод проектной деятельности</w:t>
      </w:r>
      <w:r w:rsidRPr="006D39E2">
        <w:rPr>
          <w:rStyle w:val="normaltextrun"/>
          <w:sz w:val="28"/>
          <w:szCs w:val="28"/>
        </w:rPr>
        <w:t>.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сотрудничества.</w:t>
      </w:r>
      <w:r w:rsidRPr="006D39E2">
        <w:rPr>
          <w:rStyle w:val="eop"/>
          <w:sz w:val="28"/>
          <w:szCs w:val="28"/>
        </w:rPr>
        <w:t> </w:t>
      </w:r>
    </w:p>
    <w:p w:rsidR="006D39E2" w:rsidRPr="006D39E2" w:rsidRDefault="006D39E2" w:rsidP="006D39E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D39E2">
        <w:rPr>
          <w:rStyle w:val="normaltextrun"/>
          <w:sz w:val="28"/>
          <w:szCs w:val="28"/>
        </w:rPr>
        <w:t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 </w:t>
      </w:r>
      <w:r w:rsidRPr="006D39E2">
        <w:rPr>
          <w:rStyle w:val="eop"/>
          <w:sz w:val="28"/>
          <w:szCs w:val="28"/>
        </w:rPr>
        <w:t> </w:t>
      </w:r>
    </w:p>
    <w:p w:rsidR="006D39E2" w:rsidRPr="006D39E2" w:rsidRDefault="006D39E2" w:rsidP="006D39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D39E2">
        <w:rPr>
          <w:rStyle w:val="normaltextrun"/>
          <w:color w:val="000000"/>
          <w:sz w:val="28"/>
          <w:szCs w:val="28"/>
        </w:rPr>
        <w:t>Анализируя все вышеизложенное, можно сделать объективный вывод о необходимости планомерного экономического воспитания детей. Рассмотренный вариант наглядно показывает целесообразность применения игр с использованием экономических моментов не только в дошкольных учреждениях, но и в семье.</w:t>
      </w:r>
      <w:r w:rsidRPr="006D39E2">
        <w:rPr>
          <w:rStyle w:val="eop"/>
          <w:sz w:val="28"/>
          <w:szCs w:val="28"/>
        </w:rPr>
        <w:t> </w:t>
      </w:r>
    </w:p>
    <w:p w:rsidR="006D39E2" w:rsidRPr="006D39E2" w:rsidRDefault="006D39E2" w:rsidP="006D39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D39E2">
        <w:rPr>
          <w:rStyle w:val="eop"/>
          <w:sz w:val="28"/>
          <w:szCs w:val="28"/>
        </w:rPr>
        <w:t> </w:t>
      </w:r>
    </w:p>
    <w:p w:rsidR="006D39E2" w:rsidRPr="006D39E2" w:rsidRDefault="006D39E2" w:rsidP="006D39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D39E2">
        <w:rPr>
          <w:rStyle w:val="eop"/>
          <w:sz w:val="28"/>
          <w:szCs w:val="28"/>
        </w:rPr>
        <w:t> </w:t>
      </w:r>
    </w:p>
    <w:p w:rsidR="006D39E2" w:rsidRPr="006D39E2" w:rsidRDefault="006D39E2" w:rsidP="006D39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D39E2">
        <w:rPr>
          <w:rStyle w:val="eop"/>
          <w:rFonts w:ascii="Calibri" w:hAnsi="Calibri" w:cs="Segoe UI"/>
          <w:sz w:val="28"/>
          <w:szCs w:val="28"/>
        </w:rPr>
        <w:t> </w:t>
      </w:r>
    </w:p>
    <w:p w:rsidR="00FA5CA5" w:rsidRPr="006D39E2" w:rsidRDefault="00FA5CA5" w:rsidP="006D39E2">
      <w:pPr>
        <w:jc w:val="both"/>
        <w:rPr>
          <w:sz w:val="28"/>
          <w:szCs w:val="28"/>
        </w:rPr>
      </w:pPr>
    </w:p>
    <w:sectPr w:rsidR="00FA5CA5" w:rsidRPr="006D39E2" w:rsidSect="00FA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39E2"/>
    <w:rsid w:val="006D39E2"/>
    <w:rsid w:val="0099634D"/>
    <w:rsid w:val="00F1636A"/>
    <w:rsid w:val="00FA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D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D39E2"/>
  </w:style>
  <w:style w:type="character" w:customStyle="1" w:styleId="eop">
    <w:name w:val="eop"/>
    <w:basedOn w:val="a0"/>
    <w:rsid w:val="006D39E2"/>
  </w:style>
  <w:style w:type="paragraph" w:styleId="a3">
    <w:name w:val="Balloon Text"/>
    <w:basedOn w:val="a"/>
    <w:link w:val="a4"/>
    <w:uiPriority w:val="99"/>
    <w:semiHidden/>
    <w:unhideWhenUsed/>
    <w:rsid w:val="00F1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2019-09-30T17:13:00Z</dcterms:created>
  <dcterms:modified xsi:type="dcterms:W3CDTF">2019-09-30T17:16:00Z</dcterms:modified>
</cp:coreProperties>
</file>