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CB" w:rsidRDefault="00DA05CB" w:rsidP="00DA05CB">
      <w:pPr>
        <w:pStyle w:val="ConsPlusNormal"/>
        <w:widowControl/>
        <w:spacing w:line="276" w:lineRule="auto"/>
        <w:ind w:firstLine="0"/>
        <w:jc w:val="center"/>
        <w:rPr>
          <w:rFonts w:ascii="Times New Roman" w:hAnsi="Times New Roman" w:cs="Times New Roman"/>
          <w:b/>
          <w:sz w:val="28"/>
          <w:szCs w:val="28"/>
        </w:rPr>
      </w:pPr>
    </w:p>
    <w:p w:rsidR="00DA05CB" w:rsidRDefault="00DA05CB" w:rsidP="00DA05CB">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Разъяснения</w:t>
      </w:r>
    </w:p>
    <w:p w:rsidR="00DA05CB" w:rsidRDefault="00DA05CB" w:rsidP="00DA05CB">
      <w:pPr>
        <w:spacing w:line="276" w:lineRule="auto"/>
        <w:ind w:firstLine="0"/>
        <w:jc w:val="center"/>
        <w:rPr>
          <w:b/>
        </w:rPr>
      </w:pPr>
      <w:r>
        <w:rPr>
          <w:b/>
        </w:rPr>
        <w:t xml:space="preserve">по применению Порядка проведения аттестации </w:t>
      </w:r>
    </w:p>
    <w:p w:rsidR="00DA05CB" w:rsidRDefault="00DA05CB" w:rsidP="00DA05CB">
      <w:pPr>
        <w:spacing w:line="276" w:lineRule="auto"/>
        <w:ind w:firstLine="0"/>
        <w:jc w:val="center"/>
        <w:rPr>
          <w:b/>
        </w:rPr>
      </w:pPr>
      <w:r>
        <w:rPr>
          <w:b/>
        </w:rPr>
        <w:t xml:space="preserve">педагогических работников организаций, </w:t>
      </w:r>
    </w:p>
    <w:p w:rsidR="00DA05CB" w:rsidRDefault="00DA05CB" w:rsidP="00DA05CB">
      <w:pPr>
        <w:spacing w:line="276" w:lineRule="auto"/>
        <w:ind w:firstLine="0"/>
        <w:jc w:val="center"/>
        <w:rPr>
          <w:b/>
        </w:rPr>
      </w:pPr>
      <w:r>
        <w:rPr>
          <w:b/>
        </w:rPr>
        <w:t>осуществляющих образовательную деятельность</w:t>
      </w:r>
      <w:r>
        <w:rPr>
          <w:rStyle w:val="a7"/>
          <w:b/>
        </w:rPr>
        <w:footnoteReference w:id="2"/>
      </w:r>
    </w:p>
    <w:p w:rsidR="00DA05CB" w:rsidRDefault="00DA05CB" w:rsidP="00DA05CB">
      <w:pPr>
        <w:spacing w:line="360" w:lineRule="auto"/>
        <w:jc w:val="center"/>
      </w:pP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Порядок проведения </w:t>
      </w:r>
      <w:r>
        <w:rPr>
          <w:rFonts w:ascii="Times New Roman" w:hAnsi="Times New Roman" w:cs="Times New Roman"/>
          <w:b w:val="0"/>
          <w:sz w:val="28"/>
          <w:szCs w:val="28"/>
        </w:rPr>
        <w:t>аттестации педагогических работников организаций, осуществляющих образовательную деятельность, утвержден п</w:t>
      </w:r>
      <w:r>
        <w:rPr>
          <w:rFonts w:ascii="Times New Roman" w:hAnsi="Times New Roman" w:cs="Times New Roman"/>
          <w:b w:val="0"/>
          <w:bCs w:val="0"/>
          <w:sz w:val="28"/>
          <w:szCs w:val="28"/>
        </w:rPr>
        <w:t xml:space="preserve">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r>
        <w:rPr>
          <w:rFonts w:ascii="Times New Roman" w:hAnsi="Times New Roman" w:cs="Times New Roman"/>
          <w:b w:val="0"/>
          <w:sz w:val="28"/>
          <w:szCs w:val="28"/>
        </w:rPr>
        <w:t xml:space="preserve">(зарегистрирован Минюстом России 23 мая 2014 г., регистрационный № 32408 </w:t>
      </w:r>
      <w:r>
        <w:rPr>
          <w:rFonts w:ascii="Times New Roman" w:hAnsi="Times New Roman" w:cs="Times New Roman"/>
          <w:b w:val="0"/>
          <w:bCs w:val="0"/>
          <w:sz w:val="28"/>
          <w:szCs w:val="28"/>
        </w:rPr>
        <w:t>(далее – Порядок аттестации)</w:t>
      </w:r>
      <w:r>
        <w:rPr>
          <w:rFonts w:ascii="Times New Roman" w:hAnsi="Times New Roman" w:cs="Times New Roman"/>
          <w:b w:val="0"/>
          <w:sz w:val="28"/>
          <w:szCs w:val="28"/>
        </w:rPr>
        <w:t xml:space="preserve">. </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приказ вступил в силу 15 июня 2014 года по истечении 10 дней после дня его официального опубликования 4 июня 2014 г. в «Российской газете» № 124. </w:t>
      </w:r>
    </w:p>
    <w:p w:rsidR="00DA05CB" w:rsidRDefault="00DA05CB" w:rsidP="00DA05CB">
      <w:r>
        <w:t>Настоящие разъяснения подготовлены в целях единообразного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
    <w:p w:rsidR="00DA05CB" w:rsidRDefault="00DA05CB" w:rsidP="00DA05CB">
      <w:pPr>
        <w:jc w:val="center"/>
      </w:pPr>
    </w:p>
    <w:p w:rsidR="00DA05CB" w:rsidRDefault="00DA05CB" w:rsidP="00DA05CB">
      <w:pPr>
        <w:tabs>
          <w:tab w:val="left" w:pos="708"/>
          <w:tab w:val="left" w:pos="1416"/>
          <w:tab w:val="left" w:pos="2124"/>
          <w:tab w:val="left" w:pos="2832"/>
          <w:tab w:val="left" w:pos="3540"/>
          <w:tab w:val="left" w:pos="4248"/>
          <w:tab w:val="left" w:pos="4956"/>
          <w:tab w:val="left" w:pos="5664"/>
          <w:tab w:val="left" w:pos="6510"/>
        </w:tabs>
        <w:jc w:val="center"/>
        <w:rPr>
          <w:b/>
        </w:rPr>
      </w:pPr>
      <w:r>
        <w:rPr>
          <w:b/>
        </w:rPr>
        <w:t>К разделу «Общие положения»</w:t>
      </w:r>
    </w:p>
    <w:p w:rsidR="00DA05CB" w:rsidRDefault="00DA05CB" w:rsidP="00DA05CB">
      <w:pPr>
        <w:rPr>
          <w:b/>
          <w:i/>
        </w:rPr>
      </w:pPr>
    </w:p>
    <w:p w:rsidR="00DA05CB" w:rsidRDefault="00DA05CB" w:rsidP="00DA05CB">
      <w:pPr>
        <w:rPr>
          <w:b/>
        </w:rPr>
      </w:pPr>
      <w:r>
        <w:rPr>
          <w:b/>
        </w:rPr>
        <w:t>Вопрос 1.</w:t>
      </w:r>
      <w:r>
        <w:rPr>
          <w:b/>
        </w:rPr>
        <w:tab/>
      </w:r>
      <w:r>
        <w:rPr>
          <w:b/>
        </w:rPr>
        <w:tab/>
      </w:r>
    </w:p>
    <w:p w:rsidR="00DA05CB" w:rsidRDefault="00DA05CB" w:rsidP="00DA05CB">
      <w:pPr>
        <w:rPr>
          <w:b/>
          <w:i/>
        </w:rPr>
      </w:pPr>
      <w:r>
        <w:rPr>
          <w:b/>
          <w:i/>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DA05CB" w:rsidRDefault="00DA05CB" w:rsidP="00DA05CB">
      <w:pPr>
        <w:rPr>
          <w:b/>
        </w:rPr>
      </w:pPr>
      <w:r>
        <w:rPr>
          <w:b/>
        </w:rPr>
        <w:t>Ответ.</w:t>
      </w:r>
    </w:p>
    <w:p w:rsidR="00DA05CB" w:rsidRDefault="00DA05CB" w:rsidP="00DA05CB">
      <w:r>
        <w:t>Нет, не вправе.</w:t>
      </w:r>
    </w:p>
    <w:p w:rsidR="00DA05CB" w:rsidRDefault="00DA05CB" w:rsidP="00DA05CB">
      <w:r>
        <w:t xml:space="preserve">Статья 49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r>
        <w:rPr>
          <w:bCs/>
        </w:rPr>
        <w:t xml:space="preserve">Порядок аттестации </w:t>
      </w:r>
      <w:r>
        <w:t xml:space="preserve">не предусматривают возможность иного регулирования порядка аттестации педагогических работников, в том числе путем принятия органами </w:t>
      </w:r>
      <w:r>
        <w:lastRenderedPageBreak/>
        <w:t>государственной власти субъектов Российской Федерации положения об аттестации педагогических работников.</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Порядок аттестации является ведомственным нормативным правовым актом прямого действия.</w:t>
      </w:r>
    </w:p>
    <w:p w:rsidR="00DA05CB" w:rsidRDefault="00DA05CB" w:rsidP="00DA05CB"/>
    <w:p w:rsidR="00DA05CB" w:rsidRDefault="00DA05CB" w:rsidP="00DA05CB">
      <w:pPr>
        <w:rPr>
          <w:b/>
        </w:rPr>
      </w:pPr>
      <w:r>
        <w:rPr>
          <w:b/>
        </w:rPr>
        <w:t>Вопрос 2.</w:t>
      </w:r>
    </w:p>
    <w:p w:rsidR="00DA05CB" w:rsidRDefault="00DA05CB" w:rsidP="00DA05CB">
      <w:pPr>
        <w:rPr>
          <w:b/>
          <w:i/>
        </w:rPr>
      </w:pPr>
      <w:r>
        <w:rPr>
          <w:b/>
          <w:i/>
        </w:rPr>
        <w:t>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объма их преподавательской (педагогической) работы, предусмотренная пунктом 3</w:t>
      </w:r>
      <w:r>
        <w:rPr>
          <w:b/>
          <w:bCs/>
          <w:i/>
        </w:rPr>
        <w:t>Порядка аттестации</w:t>
      </w:r>
      <w:r>
        <w:rPr>
          <w:b/>
          <w:i/>
        </w:rPr>
        <w:t xml:space="preserve">? </w:t>
      </w:r>
    </w:p>
    <w:p w:rsidR="00DA05CB" w:rsidRDefault="00DA05CB" w:rsidP="00DA05CB">
      <w:r>
        <w:rPr>
          <w:b/>
        </w:rPr>
        <w:t>Ответ.</w:t>
      </w:r>
      <w:r>
        <w:tab/>
      </w:r>
    </w:p>
    <w:p w:rsidR="00DA05CB" w:rsidRDefault="00DA05CB" w:rsidP="00DA05CB">
      <w: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абзацем седьмым пункта 3 Порядка аттестации. </w:t>
      </w:r>
    </w:p>
    <w:p w:rsidR="00DA05CB" w:rsidRDefault="00DA05CB" w:rsidP="00DA05CB">
      <w: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DA05CB" w:rsidRDefault="00DA05CB" w:rsidP="00DA05CB">
      <w: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DA05CB" w:rsidRDefault="00DA05CB" w:rsidP="00DA05CB">
      <w: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DA05CB" w:rsidRDefault="00DA05CB" w:rsidP="00DA05CB">
      <w:r>
        <w:t xml:space="preserve">- пропорционального исчисления размера надбавки с учетом объема преподавательской (педагогической работы). </w:t>
      </w:r>
    </w:p>
    <w:p w:rsidR="00DA05CB" w:rsidRDefault="00DA05CB" w:rsidP="00DA05CB">
      <w:pPr>
        <w:rPr>
          <w:b/>
        </w:rPr>
      </w:pPr>
    </w:p>
    <w:p w:rsidR="00DA05CB" w:rsidRDefault="00DA05CB" w:rsidP="00DA05CB">
      <w:pPr>
        <w:rPr>
          <w:b/>
        </w:rPr>
      </w:pPr>
      <w:r>
        <w:rPr>
          <w:b/>
        </w:rPr>
        <w:t>Вопрос 3.</w:t>
      </w:r>
    </w:p>
    <w:p w:rsidR="00DA05CB" w:rsidRDefault="00DA05CB" w:rsidP="00DA05CB">
      <w:pPr>
        <w:rPr>
          <w:b/>
          <w:i/>
        </w:rPr>
      </w:pPr>
      <w:r>
        <w:rPr>
          <w:b/>
          <w:i/>
        </w:rPr>
        <w:t>Должны ли на основании Порядка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DA05CB" w:rsidRDefault="00DA05CB" w:rsidP="00DA05CB">
      <w:r>
        <w:rPr>
          <w:b/>
        </w:rPr>
        <w:t>Ответ.</w:t>
      </w:r>
    </w:p>
    <w:p w:rsidR="00DA05CB" w:rsidRDefault="00DA05CB" w:rsidP="00DA05CB">
      <w:pPr>
        <w:tabs>
          <w:tab w:val="left" w:pos="709"/>
        </w:tabs>
      </w:pPr>
      <w:r>
        <w:t xml:space="preserve">Порядок аттестации, согласно пункту 1, применяется к педагогическим работникам организаций, замещающим должности, поименованные в </w:t>
      </w:r>
      <w:hyperlink r:id="rId7" w:history="1">
        <w:r>
          <w:rPr>
            <w:rStyle w:val="a3"/>
            <w:color w:val="auto"/>
            <w:u w:val="none"/>
          </w:rPr>
          <w:t xml:space="preserve">подразделе </w:t>
        </w:r>
        <w:r>
          <w:br/>
        </w:r>
        <w:r>
          <w:rPr>
            <w:rStyle w:val="a3"/>
            <w:color w:val="auto"/>
            <w:u w:val="none"/>
          </w:rPr>
          <w:t>2 раздела I</w:t>
        </w:r>
      </w:hyperlink>
      <w:r>
        <w:t xml:space="preserve"> номенклатуры должностей. </w:t>
      </w:r>
    </w:p>
    <w:p w:rsidR="00DA05CB" w:rsidRDefault="00DA05CB" w:rsidP="00DA05CB">
      <w:pPr>
        <w:tabs>
          <w:tab w:val="left" w:pos="709"/>
        </w:tabs>
      </w:pPr>
      <w:r>
        <w:t xml:space="preserve">Должности же руководителей организаций, их заместителей, руководителей структурных подразделений и их заместителей поименованы в разделе </w:t>
      </w:r>
      <w:r>
        <w:br/>
      </w:r>
      <w:r>
        <w:rPr>
          <w:lang w:val="en-US"/>
        </w:rPr>
        <w:t>II</w:t>
      </w:r>
      <w:r>
        <w:t xml:space="preserve"> номенклатуры должностей. </w:t>
      </w:r>
    </w:p>
    <w:p w:rsidR="00DA05CB" w:rsidRDefault="00DA05CB" w:rsidP="00DA05CB">
      <w:pPr>
        <w:tabs>
          <w:tab w:val="left" w:pos="709"/>
        </w:tabs>
      </w:pPr>
      <w:r>
        <w:t xml:space="preserve">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8" w:anchor="Par866" w:tooltip="Ссылка на текущий документ" w:history="1">
        <w:r>
          <w:rPr>
            <w:rStyle w:val="a3"/>
            <w:color w:val="auto"/>
            <w:u w:val="none"/>
          </w:rPr>
          <w:t>пунктах 3</w:t>
        </w:r>
      </w:hyperlink>
      <w:r>
        <w:t xml:space="preserve"> и </w:t>
      </w:r>
      <w:hyperlink r:id="rId9" w:anchor="Par867" w:tooltip="Ссылка на текущий документ" w:history="1">
        <w:r>
          <w:rPr>
            <w:rStyle w:val="a3"/>
            <w:color w:val="auto"/>
            <w:u w:val="none"/>
          </w:rPr>
          <w:t>4 части 1</w:t>
        </w:r>
      </w:hyperlink>
      <w:r>
        <w:t xml:space="preserve"> этой же статьи, то есть </w:t>
      </w:r>
      <w:bookmarkStart w:id="0" w:name="sub_108615"/>
      <w:r>
        <w:t xml:space="preserve">назначаемых Президентом Российской Федерации в случаях, установленных </w:t>
      </w:r>
      <w:hyperlink r:id="rId10" w:history="1">
        <w:r>
          <w:rPr>
            <w:rStyle w:val="a8"/>
            <w:b w:val="0"/>
          </w:rPr>
          <w:t>федеральными законами</w:t>
        </w:r>
      </w:hyperlink>
      <w:r>
        <w:t xml:space="preserve">,и </w:t>
      </w:r>
      <w:bookmarkStart w:id="1" w:name="sub_108616"/>
      <w:bookmarkEnd w:id="0"/>
      <w:r>
        <w:t>назначаемых Правительством Российской Федерации (для ректоровфедеральных университетов))</w:t>
      </w:r>
      <w:bookmarkEnd w:id="1"/>
      <w:r>
        <w:t xml:space="preserve"> проходят обязательную аттестацию,</w:t>
      </w:r>
      <w:r>
        <w:rPr>
          <w:lang w:eastAsia="ru-RU"/>
        </w:rPr>
        <w:t>порядок и сроки проведения которой устанавливаются учредителем этой организации</w:t>
      </w:r>
      <w:r>
        <w:t xml:space="preserve">. </w:t>
      </w:r>
    </w:p>
    <w:p w:rsidR="00DA05CB" w:rsidRDefault="00DA05CB" w:rsidP="00DA05CB">
      <w:pPr>
        <w:rPr>
          <w:color w:val="FF0000"/>
        </w:rPr>
      </w:pPr>
      <w:r>
        <w:rPr>
          <w:rFonts w:eastAsia="Times New Roman"/>
          <w:bCs/>
          <w:lang w:eastAsia="ru-RU"/>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DA05CB" w:rsidRDefault="00DA05CB" w:rsidP="00DA05CB">
      <w:pPr>
        <w:tabs>
          <w:tab w:val="left" w:pos="709"/>
        </w:tabs>
      </w:pPr>
      <w:r>
        <w:t xml:space="preserve">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 </w:t>
      </w:r>
    </w:p>
    <w:p w:rsidR="00DA05CB" w:rsidRDefault="00DA05CB" w:rsidP="00DA05CB">
      <w:pPr>
        <w:tabs>
          <w:tab w:val="left" w:pos="709"/>
        </w:tabs>
      </w:pPr>
      <w: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 </w:t>
      </w:r>
    </w:p>
    <w:p w:rsidR="00DA05CB" w:rsidRDefault="00DA05CB" w:rsidP="00DA05CB">
      <w:pPr>
        <w:tabs>
          <w:tab w:val="left" w:pos="709"/>
        </w:tabs>
        <w:rPr>
          <w:strike/>
        </w:rPr>
      </w:pPr>
      <w: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 </w:t>
      </w:r>
    </w:p>
    <w:p w:rsidR="00DA05CB" w:rsidRDefault="00DA05CB" w:rsidP="00DA05CB">
      <w:pPr>
        <w:pStyle w:val="ConsPlusTitle"/>
        <w:ind w:firstLine="709"/>
        <w:jc w:val="center"/>
        <w:rPr>
          <w:rFonts w:ascii="Times New Roman" w:hAnsi="Times New Roman" w:cs="Times New Roman"/>
          <w:sz w:val="28"/>
          <w:szCs w:val="28"/>
        </w:rPr>
      </w:pPr>
    </w:p>
    <w:p w:rsidR="00DA05CB" w:rsidRDefault="00DA05CB" w:rsidP="00DA05CB">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К разделу II. «Аттестация педагогических работников в целях подтверждения соответствия занимаемой должности»</w:t>
      </w:r>
    </w:p>
    <w:p w:rsidR="00DA05CB" w:rsidRDefault="00DA05CB" w:rsidP="00DA05CB">
      <w:pPr>
        <w:rPr>
          <w:b/>
        </w:rPr>
      </w:pPr>
    </w:p>
    <w:p w:rsidR="00DA05CB" w:rsidRDefault="00DA05CB" w:rsidP="00DA05CB">
      <w:pPr>
        <w:rPr>
          <w:b/>
        </w:rPr>
      </w:pPr>
      <w:r>
        <w:rPr>
          <w:b/>
        </w:rPr>
        <w:t>Вопрос 4.</w:t>
      </w:r>
      <w:r>
        <w:rPr>
          <w:b/>
        </w:rPr>
        <w:tab/>
      </w:r>
      <w:r>
        <w:rPr>
          <w:b/>
        </w:rPr>
        <w:tab/>
      </w:r>
    </w:p>
    <w:p w:rsidR="00DA05CB" w:rsidRDefault="00DA05CB" w:rsidP="00DA05CB">
      <w:r>
        <w:rPr>
          <w:b/>
          <w:i/>
        </w:rPr>
        <w:t>Может ли руководитель образовательной организации являться председателем аттестационной комиссии организации или входить в ее состав?</w:t>
      </w:r>
      <w:r>
        <w:rPr>
          <w:b/>
          <w:i/>
        </w:rPr>
        <w:tab/>
      </w:r>
    </w:p>
    <w:p w:rsidR="00DA05CB" w:rsidRDefault="00DA05CB" w:rsidP="00DA05CB">
      <w:pPr>
        <w:rPr>
          <w:b/>
        </w:rPr>
      </w:pPr>
      <w:r>
        <w:rPr>
          <w:b/>
        </w:rPr>
        <w:t>Ответ.</w:t>
      </w:r>
    </w:p>
    <w:p w:rsidR="00DA05CB" w:rsidRDefault="00DA05CB" w:rsidP="00DA05CB">
      <w:r>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DA05CB" w:rsidRDefault="00DA05CB" w:rsidP="00DA05CB">
      <w: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такжеявляться ее председателем нецелесообразно.</w:t>
      </w:r>
    </w:p>
    <w:p w:rsidR="00DA05CB" w:rsidRDefault="00DA05CB" w:rsidP="00DA05CB"/>
    <w:p w:rsidR="00DA05CB" w:rsidRDefault="00DA05CB" w:rsidP="00DA05CB">
      <w:pPr>
        <w:rPr>
          <w:b/>
        </w:rPr>
      </w:pPr>
      <w:r>
        <w:rPr>
          <w:b/>
        </w:rPr>
        <w:t>Вопрос 5.</w:t>
      </w:r>
    </w:p>
    <w:p w:rsidR="00DA05CB" w:rsidRDefault="00DA05CB" w:rsidP="00DA05CB">
      <w:pPr>
        <w:rPr>
          <w:b/>
          <w:i/>
        </w:rPr>
      </w:pPr>
      <w:r>
        <w:rPr>
          <w:b/>
          <w: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DA05CB" w:rsidRDefault="00DA05CB" w:rsidP="00DA05CB">
      <w:r>
        <w:rPr>
          <w:b/>
        </w:rPr>
        <w:t>Ответ.</w:t>
      </w:r>
      <w:r>
        <w:tab/>
      </w:r>
    </w:p>
    <w:p w:rsidR="00DA05CB" w:rsidRDefault="00DA05CB" w:rsidP="00DA05CB">
      <w:r>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 </w:t>
      </w:r>
    </w:p>
    <w:p w:rsidR="00DA05CB" w:rsidRDefault="00DA05CB" w:rsidP="00DA05CB">
      <w: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DA05CB" w:rsidRDefault="00DA05CB" w:rsidP="00DA05CB">
      <w: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w:t>
      </w:r>
      <w:r>
        <w:br/>
        <w:t>3 части 1 статьи 81 ТК РФ.</w:t>
      </w:r>
    </w:p>
    <w:p w:rsidR="00DA05CB" w:rsidRDefault="00DA05CB" w:rsidP="00DA05CB"/>
    <w:p w:rsidR="00DA05CB" w:rsidRDefault="00DA05CB" w:rsidP="00DA05CB">
      <w:pPr>
        <w:rPr>
          <w:b/>
        </w:rPr>
      </w:pPr>
      <w:r>
        <w:rPr>
          <w:b/>
        </w:rPr>
        <w:t>Вопрос 6.</w:t>
      </w:r>
    </w:p>
    <w:p w:rsidR="00DA05CB" w:rsidRDefault="00DA05CB" w:rsidP="00DA05CB">
      <w:r>
        <w:rPr>
          <w:b/>
          <w: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
    <w:p w:rsidR="00DA05CB" w:rsidRDefault="00DA05CB" w:rsidP="00DA05CB">
      <w: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(часть 2 статьи 81 ТК РФ), то есть выборного органа первичной профсоюзной организации.</w:t>
      </w:r>
    </w:p>
    <w:p w:rsidR="00DA05CB" w:rsidRDefault="00DA05CB" w:rsidP="00DA05CB">
      <w:pPr>
        <w:rPr>
          <w:b/>
          <w:i/>
        </w:rPr>
      </w:pPr>
    </w:p>
    <w:p w:rsidR="00DA05CB" w:rsidRDefault="00DA05CB" w:rsidP="00DA05CB">
      <w:pPr>
        <w:rPr>
          <w:b/>
        </w:rPr>
      </w:pPr>
      <w:r>
        <w:rPr>
          <w:b/>
        </w:rPr>
        <w:t>Вопрос 7.</w:t>
      </w:r>
    </w:p>
    <w:p w:rsidR="00DA05CB" w:rsidRDefault="00DA05CB" w:rsidP="00DA05CB">
      <w:r>
        <w:rPr>
          <w:b/>
          <w:i/>
        </w:rPr>
        <w:t>Как следует проводить аттестацию педагогических работников в целяхподтверждения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r>
        <w:tab/>
      </w:r>
    </w:p>
    <w:p w:rsidR="00DA05CB" w:rsidRDefault="00DA05CB" w:rsidP="00DA05CB">
      <w:r>
        <w:rPr>
          <w:b/>
        </w:rPr>
        <w:t>Ответ.</w:t>
      </w:r>
    </w:p>
    <w:p w:rsidR="00DA05CB" w:rsidRDefault="00DA05CB" w:rsidP="00DA05CB">
      <w: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DA05CB" w:rsidRDefault="00DA05CB" w:rsidP="00DA05CB">
      <w: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DA05CB" w:rsidRDefault="00DA05CB" w:rsidP="00DA05CB"/>
    <w:p w:rsidR="00DA05CB" w:rsidRDefault="00DA05CB" w:rsidP="00DA05CB">
      <w:pPr>
        <w:rPr>
          <w:b/>
        </w:rPr>
      </w:pPr>
      <w:r>
        <w:rPr>
          <w:b/>
        </w:rPr>
        <w:t>Вопрос 8.</w:t>
      </w:r>
    </w:p>
    <w:p w:rsidR="00DA05CB" w:rsidRDefault="00DA05CB" w:rsidP="00DA05CB">
      <w:pPr>
        <w:rPr>
          <w:b/>
          <w:i/>
        </w:rPr>
      </w:pPr>
      <w:r>
        <w:rPr>
          <w:b/>
          <w:i/>
        </w:rPr>
        <w:t xml:space="preserve">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 </w:t>
      </w:r>
    </w:p>
    <w:p w:rsidR="00DA05CB" w:rsidRDefault="00DA05CB" w:rsidP="00DA05CB">
      <w:pPr>
        <w:rPr>
          <w:b/>
        </w:rPr>
      </w:pPr>
      <w:r>
        <w:rPr>
          <w:b/>
        </w:rPr>
        <w:t>Ответ.</w:t>
      </w:r>
    </w:p>
    <w:p w:rsidR="00DA05CB" w:rsidRDefault="00DA05CB" w:rsidP="00DA05CB">
      <w:r>
        <w:t xml:space="preserve">Прохождение аттестации педагогических работников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DA05CB" w:rsidRDefault="00DA05CB" w:rsidP="00DA05CB">
      <w:r>
        <w:t xml:space="preserve">В соответствии со статьей 21 ТК РФ работник обязан добросовестно исполнять свои трудовые обязанности, соблюдать трудовую дисциплину. </w:t>
      </w:r>
    </w:p>
    <w:p w:rsidR="00DA05CB" w:rsidRDefault="00DA05CB" w:rsidP="00DA05CB">
      <w:pPr>
        <w:rPr>
          <w:strike/>
        </w:rPr>
      </w:pPr>
      <w:r>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 </w:t>
      </w:r>
    </w:p>
    <w:p w:rsidR="00DA05CB" w:rsidRDefault="00DA05CB" w:rsidP="00DA05CB"/>
    <w:p w:rsidR="00DA05CB" w:rsidRDefault="00DA05CB" w:rsidP="00DA05CB">
      <w:pPr>
        <w:rPr>
          <w:b/>
        </w:rPr>
      </w:pPr>
      <w:r>
        <w:rPr>
          <w:b/>
        </w:rPr>
        <w:t>Вопрос 9.</w:t>
      </w:r>
    </w:p>
    <w:p w:rsidR="00DA05CB" w:rsidRDefault="00DA05CB" w:rsidP="00DA05CB">
      <w:pPr>
        <w:rPr>
          <w:b/>
          <w:i/>
        </w:rPr>
      </w:pPr>
      <w:r>
        <w:rPr>
          <w:b/>
          <w:i/>
        </w:rPr>
        <w:t xml:space="preserve">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 </w:t>
      </w:r>
    </w:p>
    <w:p w:rsidR="00DA05CB" w:rsidRDefault="00DA05CB" w:rsidP="00DA05CB"/>
    <w:p w:rsidR="00DA05CB" w:rsidRDefault="00DA05CB" w:rsidP="00DA05CB">
      <w:pPr>
        <w:rPr>
          <w:b/>
        </w:rPr>
      </w:pPr>
      <w:r>
        <w:rPr>
          <w:b/>
        </w:rPr>
        <w:t>Ответ.</w:t>
      </w:r>
    </w:p>
    <w:p w:rsidR="00DA05CB" w:rsidRDefault="00DA05CB" w:rsidP="00DA05CB">
      <w:pPr>
        <w:rPr>
          <w:b/>
        </w:rPr>
      </w:pPr>
      <w:r>
        <w:t xml:space="preserve">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 </w:t>
      </w:r>
    </w:p>
    <w:p w:rsidR="00DA05CB" w:rsidRDefault="00DA05CB" w:rsidP="00DA05CB">
      <w:pPr>
        <w:rPr>
          <w:b/>
        </w:rPr>
      </w:pPr>
      <w:r>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утвержденнымп</w:t>
      </w:r>
      <w:r>
        <w:rPr>
          <w:bCs/>
        </w:rPr>
        <w:t>риказом Минобрнауки России от 7 апреля 2014 г. № 276</w:t>
      </w:r>
      <w:r>
        <w:t>.</w:t>
      </w:r>
    </w:p>
    <w:p w:rsidR="00DA05CB" w:rsidRDefault="00DA05CB" w:rsidP="00DA05CB">
      <w:pPr>
        <w:rPr>
          <w:b/>
        </w:rPr>
      </w:pPr>
    </w:p>
    <w:p w:rsidR="00DA05CB" w:rsidRDefault="00DA05CB" w:rsidP="00DA05CB">
      <w:pPr>
        <w:rPr>
          <w:b/>
        </w:rPr>
      </w:pPr>
      <w:r>
        <w:rPr>
          <w:b/>
        </w:rPr>
        <w:t>Вопрос 10.</w:t>
      </w:r>
      <w:r>
        <w:rPr>
          <w:b/>
        </w:rPr>
        <w:tab/>
      </w:r>
    </w:p>
    <w:p w:rsidR="00DA05CB" w:rsidRDefault="00DA05CB" w:rsidP="00DA05CB">
      <w:pPr>
        <w:rPr>
          <w:b/>
          <w:i/>
        </w:rPr>
      </w:pPr>
      <w:r>
        <w:rPr>
          <w:b/>
          <w:i/>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 </w:t>
      </w:r>
      <w:r>
        <w:rPr>
          <w:b/>
          <w:i/>
        </w:rPr>
        <w:tab/>
      </w:r>
    </w:p>
    <w:p w:rsidR="00DA05CB" w:rsidRDefault="00DA05CB" w:rsidP="00DA05CB">
      <w:pPr>
        <w:rPr>
          <w:b/>
          <w:i/>
        </w:rPr>
      </w:pPr>
      <w:r>
        <w:rPr>
          <w:b/>
          <w:i/>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DA05CB" w:rsidRDefault="00DA05CB" w:rsidP="00DA05CB">
      <w:r>
        <w:rPr>
          <w:b/>
        </w:rPr>
        <w:t>Ответ.</w:t>
      </w:r>
    </w:p>
    <w:p w:rsidR="00DA05CB" w:rsidRDefault="00DA05CB" w:rsidP="00DA05CB">
      <w: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DA05CB" w:rsidRDefault="00DA05CB" w:rsidP="00DA05CB"/>
    <w:p w:rsidR="00DA05CB" w:rsidRDefault="00DA05CB" w:rsidP="00DA05CB">
      <w:pPr>
        <w:rPr>
          <w:b/>
        </w:rPr>
      </w:pPr>
      <w:r>
        <w:rPr>
          <w:b/>
        </w:rPr>
        <w:t>Вопрос 11.</w:t>
      </w:r>
      <w:r>
        <w:rPr>
          <w:b/>
        </w:rPr>
        <w:tab/>
      </w:r>
    </w:p>
    <w:p w:rsidR="00DA05CB" w:rsidRDefault="00DA05CB" w:rsidP="00DA05CB">
      <w:pPr>
        <w:rPr>
          <w:b/>
          <w:i/>
        </w:rPr>
      </w:pPr>
      <w:r>
        <w:rPr>
          <w:b/>
          <w: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r>
        <w:rPr>
          <w:b/>
          <w:i/>
        </w:rPr>
        <w:tab/>
      </w:r>
    </w:p>
    <w:p w:rsidR="00DA05CB" w:rsidRDefault="00DA05CB" w:rsidP="00DA05CB">
      <w:r>
        <w:rPr>
          <w:b/>
        </w:rPr>
        <w:t>Ответ.</w:t>
      </w:r>
    </w:p>
    <w:p w:rsidR="00DA05CB" w:rsidRDefault="00DA05CB" w:rsidP="00DA05CB">
      <w:r>
        <w:t xml:space="preserve">Порядком аттестации не предусмотрено проведение внеочередной аттестации на соответствие занимаемой должности. </w:t>
      </w:r>
    </w:p>
    <w:p w:rsidR="00DA05CB" w:rsidRDefault="00DA05CB" w:rsidP="00DA05CB">
      <w:r>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DA05CB" w:rsidRDefault="00DA05CB" w:rsidP="00DA05CB">
      <w:pPr>
        <w:rPr>
          <w:b/>
          <w:i/>
        </w:rPr>
      </w:pPr>
    </w:p>
    <w:p w:rsidR="00DA05CB" w:rsidRDefault="00DA05CB" w:rsidP="00DA05CB">
      <w:pPr>
        <w:rPr>
          <w:b/>
        </w:rPr>
      </w:pPr>
      <w:r>
        <w:rPr>
          <w:b/>
        </w:rPr>
        <w:t>Вопрос 12.</w:t>
      </w:r>
    </w:p>
    <w:p w:rsidR="00DA05CB" w:rsidRDefault="00DA05CB" w:rsidP="00DA05CB">
      <w:pPr>
        <w:rPr>
          <w:b/>
          <w:i/>
        </w:rPr>
      </w:pPr>
      <w:r>
        <w:rPr>
          <w:b/>
          <w:i/>
        </w:rPr>
        <w:t xml:space="preserve">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 </w:t>
      </w:r>
    </w:p>
    <w:p w:rsidR="00DA05CB" w:rsidRDefault="00DA05CB" w:rsidP="00DA05CB">
      <w:r>
        <w:rPr>
          <w:b/>
        </w:rPr>
        <w:t>Ответ.</w:t>
      </w:r>
    </w:p>
    <w:p w:rsidR="00DA05CB" w:rsidRDefault="00DA05CB" w:rsidP="00DA05CB">
      <w:r>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DA05CB" w:rsidRDefault="00DA05CB" w:rsidP="00DA05CB">
      <w: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DA05CB" w:rsidRDefault="00DA05CB" w:rsidP="00DA05CB">
      <w: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DA05CB" w:rsidRDefault="00DA05CB" w:rsidP="00DA05CB">
      <w: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
    <w:p w:rsidR="00DA05CB" w:rsidRDefault="00DA05CB" w:rsidP="00DA05CB">
      <w:pPr>
        <w:rPr>
          <w:b/>
        </w:rPr>
      </w:pPr>
    </w:p>
    <w:p w:rsidR="00DA05CB" w:rsidRDefault="00DA05CB" w:rsidP="00DA05CB">
      <w:pPr>
        <w:rPr>
          <w:b/>
        </w:rPr>
      </w:pPr>
      <w:r>
        <w:rPr>
          <w:b/>
        </w:rPr>
        <w:t>Вопрос 13.</w:t>
      </w:r>
    </w:p>
    <w:p w:rsidR="00DA05CB" w:rsidRDefault="00DA05CB" w:rsidP="00DA05CB">
      <w:r>
        <w:rPr>
          <w:b/>
          <w:i/>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r>
        <w:tab/>
      </w:r>
    </w:p>
    <w:p w:rsidR="00DA05CB" w:rsidRDefault="00DA05CB" w:rsidP="00DA05CB">
      <w:pPr>
        <w:rPr>
          <w:b/>
        </w:rPr>
      </w:pPr>
      <w:r>
        <w:rPr>
          <w:b/>
        </w:rPr>
        <w:t>Ответ.</w:t>
      </w:r>
    </w:p>
    <w:p w:rsidR="00DA05CB" w:rsidRDefault="00DA05CB" w:rsidP="00DA05CB">
      <w:r>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DA05CB" w:rsidRDefault="00DA05CB" w:rsidP="00DA05CB"/>
    <w:p w:rsidR="00DA05CB" w:rsidRDefault="00DA05CB" w:rsidP="00DA05CB">
      <w:pPr>
        <w:rPr>
          <w:b/>
        </w:rPr>
      </w:pPr>
      <w:r>
        <w:rPr>
          <w:b/>
        </w:rPr>
        <w:t>Вопрос 14.</w:t>
      </w:r>
    </w:p>
    <w:p w:rsidR="00DA05CB" w:rsidRDefault="00DA05CB" w:rsidP="00DA05CB">
      <w:pPr>
        <w:rPr>
          <w:b/>
          <w:i/>
        </w:rPr>
      </w:pPr>
      <w:r>
        <w:rPr>
          <w:b/>
          <w: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r>
        <w:rPr>
          <w:b/>
          <w:i/>
        </w:rPr>
        <w:tab/>
      </w:r>
    </w:p>
    <w:p w:rsidR="00DA05CB" w:rsidRDefault="00DA05CB" w:rsidP="00DA05CB">
      <w:pPr>
        <w:rPr>
          <w:b/>
        </w:rPr>
      </w:pPr>
      <w:r>
        <w:rPr>
          <w:b/>
        </w:rPr>
        <w:t xml:space="preserve">Ответ. </w:t>
      </w:r>
    </w:p>
    <w:p w:rsidR="00DA05CB" w:rsidRDefault="00DA05CB" w:rsidP="00DA05CB">
      <w: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DA05CB" w:rsidRDefault="00DA05CB" w:rsidP="00DA05CB">
      <w:r>
        <w:t xml:space="preserve">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 </w:t>
      </w:r>
    </w:p>
    <w:p w:rsidR="00DA05CB" w:rsidRDefault="00DA05CB" w:rsidP="00DA05CB">
      <w:pPr>
        <w:rPr>
          <w:b/>
          <w:i/>
        </w:rPr>
      </w:pPr>
    </w:p>
    <w:p w:rsidR="00DA05CB" w:rsidRDefault="00DA05CB" w:rsidP="00DA05CB">
      <w:pPr>
        <w:rPr>
          <w:b/>
        </w:rPr>
      </w:pPr>
      <w:r>
        <w:rPr>
          <w:b/>
        </w:rPr>
        <w:t>Вопрос 15.</w:t>
      </w:r>
    </w:p>
    <w:p w:rsidR="00DA05CB" w:rsidRDefault="00DA05CB" w:rsidP="00DA05CB">
      <w:r>
        <w:rPr>
          <w:b/>
          <w: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r>
        <w:tab/>
      </w:r>
    </w:p>
    <w:p w:rsidR="00DA05CB" w:rsidRDefault="00DA05CB" w:rsidP="00DA05CB">
      <w:pPr>
        <w:rPr>
          <w:b/>
        </w:rPr>
      </w:pPr>
      <w:r>
        <w:rPr>
          <w:b/>
        </w:rPr>
        <w:t>Ответ.</w:t>
      </w:r>
    </w:p>
    <w:p w:rsidR="00DA05CB" w:rsidRDefault="00DA05CB" w:rsidP="00DA05CB">
      <w: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DA05CB" w:rsidRDefault="00DA05CB" w:rsidP="00DA05CB">
      <w:r>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7"/>
        </w:rPr>
        <w:footnoteReference w:id="3"/>
      </w:r>
      <w:r>
        <w:t xml:space="preserve">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DA05CB" w:rsidRDefault="00DA05CB" w:rsidP="00DA05CB">
      <w:r>
        <w:t>Аналогичные положения содержатся и в пункте 9 раздела «Общие положения» квалификационных характеристик должностей работников образования.</w:t>
      </w:r>
    </w:p>
    <w:p w:rsidR="00DA05CB" w:rsidRDefault="00DA05CB" w:rsidP="00DA05CB"/>
    <w:p w:rsidR="00DA05CB" w:rsidRDefault="00DA05CB" w:rsidP="00DA05CB">
      <w:pPr>
        <w:rPr>
          <w:b/>
        </w:rPr>
      </w:pPr>
      <w:r>
        <w:rPr>
          <w:b/>
        </w:rPr>
        <w:t xml:space="preserve">Вопрос 16. </w:t>
      </w:r>
    </w:p>
    <w:p w:rsidR="00DA05CB" w:rsidRDefault="00DA05CB" w:rsidP="00DA05CB">
      <w:pPr>
        <w:rPr>
          <w:b/>
          <w:i/>
        </w:rPr>
      </w:pPr>
      <w:r>
        <w:rPr>
          <w:b/>
          <w:i/>
        </w:rPr>
        <w:t>Будет ли считаться нарушением установленного Порядка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Порядком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DA05CB" w:rsidRDefault="00DA05CB" w:rsidP="00DA05CB">
      <w:pPr>
        <w:rPr>
          <w:b/>
          <w:i/>
        </w:rPr>
      </w:pPr>
    </w:p>
    <w:p w:rsidR="00DA05CB" w:rsidRDefault="00DA05CB" w:rsidP="00DA05CB">
      <w:pPr>
        <w:rPr>
          <w:b/>
        </w:rPr>
      </w:pPr>
      <w:r>
        <w:rPr>
          <w:b/>
        </w:rPr>
        <w:t xml:space="preserve">Вопрос 17. </w:t>
      </w:r>
    </w:p>
    <w:p w:rsidR="00DA05CB" w:rsidRDefault="00DA05CB" w:rsidP="00DA05CB">
      <w:r>
        <w:rPr>
          <w:b/>
          <w: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DA05CB" w:rsidRDefault="00DA05CB" w:rsidP="00DA05CB">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A05CB" w:rsidRDefault="00DA05CB" w:rsidP="00DA05CB">
      <w:pPr>
        <w:rPr>
          <w:b/>
          <w:i/>
        </w:rPr>
      </w:pPr>
    </w:p>
    <w:p w:rsidR="00DA05CB" w:rsidRDefault="00DA05CB" w:rsidP="00DA05CB">
      <w:pPr>
        <w:rPr>
          <w:b/>
        </w:rPr>
      </w:pPr>
      <w:r>
        <w:rPr>
          <w:b/>
        </w:rPr>
        <w:t>Вопрос 18.</w:t>
      </w:r>
    </w:p>
    <w:p w:rsidR="00DA05CB" w:rsidRDefault="00DA05CB" w:rsidP="00DA05CB">
      <w:r>
        <w:rPr>
          <w:b/>
          <w: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r>
        <w:tab/>
      </w:r>
    </w:p>
    <w:p w:rsidR="00DA05CB" w:rsidRDefault="00DA05CB" w:rsidP="00DA05CB">
      <w:pPr>
        <w:rPr>
          <w:b/>
        </w:rPr>
      </w:pPr>
      <w:r>
        <w:rPr>
          <w:b/>
        </w:rPr>
        <w:t>Ответ.</w:t>
      </w:r>
    </w:p>
    <w:p w:rsidR="00DA05CB" w:rsidRDefault="00DA05CB" w:rsidP="00DA05CB">
      <w:r>
        <w:t xml:space="preserve">Сведения об аттестации педагогического работника, проводимой с целью подтверждения соответствия занимаемой должности, в трудовую книжку не вносятся.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20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DA05CB" w:rsidRDefault="00DA05CB" w:rsidP="00DA05CB">
      <w:r>
        <w:rPr>
          <w:b/>
        </w:rPr>
        <w:t>Вопрос 19</w:t>
      </w:r>
      <w:r>
        <w:t>.</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Требуется ли заполнение аттестационных листов при проведении аттестации в целях подтверждения соответствия занимаемой должности?</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A05CB" w:rsidRDefault="00DA05CB" w:rsidP="00DA05CB">
      <w:pPr>
        <w:pStyle w:val="Style5"/>
        <w:widowControl/>
        <w:spacing w:line="240" w:lineRule="auto"/>
        <w:ind w:firstLine="709"/>
        <w:rPr>
          <w:rStyle w:val="FontStyle28"/>
          <w:rFonts w:ascii="Times New Roman" w:hAnsi="Times New Roman"/>
          <w:sz w:val="28"/>
          <w:szCs w:val="28"/>
        </w:rPr>
      </w:pPr>
      <w:r>
        <w:rPr>
          <w:rStyle w:val="FontStyle35"/>
          <w:rFonts w:ascii="Times New Roman" w:hAnsi="Times New Roman"/>
          <w:sz w:val="28"/>
          <w:szCs w:val="28"/>
        </w:rPr>
        <w:t>Порядок аттестации не предусматривает такую форму оформления результатов аттестации, как аттестационный лист.</w:t>
      </w:r>
    </w:p>
    <w:p w:rsidR="00DA05CB" w:rsidRDefault="00DA05CB" w:rsidP="00DA05CB">
      <w:pPr>
        <w:rPr>
          <w:strike/>
          <w:color w:val="FF0000"/>
        </w:rPr>
      </w:pPr>
      <w:r>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DA05CB" w:rsidRDefault="00DA05CB" w:rsidP="00DA05CB">
      <w:pPr>
        <w:pStyle w:val="ConsPlusTitle"/>
        <w:ind w:firstLine="709"/>
        <w:jc w:val="both"/>
        <w:rPr>
          <w:rFonts w:ascii="Times New Roman" w:hAnsi="Times New Roman" w:cs="Times New Roman"/>
          <w:strike/>
          <w:sz w:val="28"/>
          <w:szCs w:val="28"/>
        </w:rPr>
      </w:pPr>
    </w:p>
    <w:p w:rsidR="00DA05CB" w:rsidRDefault="00DA05CB" w:rsidP="00DA05CB">
      <w:r>
        <w:rPr>
          <w:b/>
        </w:rPr>
        <w:t>Вопрос 20</w:t>
      </w:r>
      <w:r>
        <w:t>.</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Какие действия могут быть предприняты работодателем в случае признания работника не соответствующим занимаемой должности?</w:t>
      </w:r>
      <w:r>
        <w:rPr>
          <w:rFonts w:ascii="Times New Roman" w:hAnsi="Times New Roman" w:cs="Times New Roman"/>
          <w:i/>
          <w:sz w:val="28"/>
          <w:szCs w:val="28"/>
        </w:rPr>
        <w:tab/>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Ответ.</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В соответствии с пунктом 3 части 1 статьи 81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DA05CB" w:rsidRDefault="00DA05CB" w:rsidP="00DA05CB">
      <w: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A05CB" w:rsidRDefault="00DA05CB" w:rsidP="00DA05CB">
      <w: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A05CB" w:rsidRDefault="00DA05CB" w:rsidP="00DA05CB">
      <w:r>
        <w:t xml:space="preserve">ТК РФ предусматриваются случаи, когда увольнение по основаниям, предусмотренным пунктом 3 части первой статьи 81 ТК РФ не допускается. </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DA05CB" w:rsidRDefault="00DA05CB" w:rsidP="00DA05CB">
      <w:r>
        <w:t xml:space="preserve">Не допускается увольнение по данному основанию работников (в том числе педагогических) из числа лиц, указанных в части 4 статьи 261 ТК РФ (к примеру, женщины, имеющие ребенка-инвалида в возрасте до 18 лет или малолетнего ребенка до 14 лет и в ряде других случаев), а также лиц, указанных в статье 264 ТК РФ. </w:t>
      </w:r>
    </w:p>
    <w:p w:rsidR="00DA05CB" w:rsidRDefault="00DA05CB" w:rsidP="00DA05CB">
      <w:pPr>
        <w:rPr>
          <w:b/>
        </w:rPr>
      </w:pPr>
    </w:p>
    <w:p w:rsidR="00DA05CB" w:rsidRDefault="00DA05CB" w:rsidP="00DA05CB">
      <w:pPr>
        <w:rPr>
          <w:b/>
        </w:rPr>
      </w:pPr>
      <w:r>
        <w:rPr>
          <w:b/>
        </w:rPr>
        <w:t>Вопрос 21.</w:t>
      </w:r>
    </w:p>
    <w:p w:rsidR="00DA05CB" w:rsidRDefault="00DA05CB" w:rsidP="00DA05CB">
      <w:r>
        <w:rPr>
          <w:b/>
          <w: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r>
        <w:tab/>
      </w:r>
    </w:p>
    <w:p w:rsidR="00DA05CB" w:rsidRDefault="00DA05CB" w:rsidP="00DA05CB">
      <w:pPr>
        <w:rPr>
          <w:b/>
        </w:rPr>
      </w:pPr>
      <w:r>
        <w:rPr>
          <w:b/>
        </w:rPr>
        <w:t>Ответ.</w:t>
      </w:r>
    </w:p>
    <w:p w:rsidR="00DA05CB" w:rsidRDefault="00DA05CB" w:rsidP="00DA05CB">
      <w: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DA05CB" w:rsidRDefault="00DA05CB" w:rsidP="00DA05CB">
      <w: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DA05CB" w:rsidRDefault="00DA05CB" w:rsidP="00DA05CB"/>
    <w:p w:rsidR="00DA05CB" w:rsidRDefault="00DA05CB" w:rsidP="00DA05CB">
      <w:pPr>
        <w:rPr>
          <w:b/>
        </w:rPr>
      </w:pPr>
      <w:r>
        <w:rPr>
          <w:b/>
        </w:rPr>
        <w:t>Вопрос 22.</w:t>
      </w:r>
    </w:p>
    <w:p w:rsidR="00DA05CB" w:rsidRDefault="00DA05CB" w:rsidP="00DA05CB">
      <w:r>
        <w:rPr>
          <w:b/>
          <w:i/>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r>
        <w:tab/>
      </w:r>
    </w:p>
    <w:p w:rsidR="00DA05CB" w:rsidRDefault="00DA05CB" w:rsidP="00DA05CB">
      <w:r>
        <w:rPr>
          <w:b/>
        </w:rPr>
        <w:t>Ответ.</w:t>
      </w:r>
    </w:p>
    <w:p w:rsidR="00DA05CB" w:rsidRDefault="00DA05CB" w:rsidP="00DA05CB">
      <w:r>
        <w:t>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DA05CB" w:rsidRDefault="00DA05CB" w:rsidP="00DA05CB">
      <w:r>
        <w:t>Необходимость и сроки представления педагогических работников для проведения их аттестациис целью подтверждения соответствия занимаемой им должности определяются работодателем самостоятельно с учетом положений, предусмотренных пунктами 5 и 22 Порядка аттестации.</w:t>
      </w:r>
    </w:p>
    <w:p w:rsidR="00DA05CB" w:rsidRDefault="00DA05CB" w:rsidP="00DA05CB">
      <w:pPr>
        <w:rPr>
          <w:b/>
        </w:rPr>
      </w:pPr>
    </w:p>
    <w:p w:rsidR="00DA05CB" w:rsidRDefault="00DA05CB" w:rsidP="00DA05CB">
      <w:pPr>
        <w:rPr>
          <w:b/>
        </w:rPr>
      </w:pPr>
      <w:r>
        <w:rPr>
          <w:b/>
        </w:rPr>
        <w:t>Вопрос 23.</w:t>
      </w:r>
    </w:p>
    <w:p w:rsidR="00DA05CB" w:rsidRDefault="00DA05CB" w:rsidP="00DA05CB">
      <w:r>
        <w:rPr>
          <w:b/>
          <w: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r>
        <w:tab/>
      </w:r>
    </w:p>
    <w:p w:rsidR="00DA05CB" w:rsidRDefault="00DA05CB" w:rsidP="00DA05CB">
      <w:pPr>
        <w:rPr>
          <w:b/>
        </w:rPr>
      </w:pPr>
      <w:r>
        <w:rPr>
          <w:b/>
        </w:rPr>
        <w:t>Ответ.</w:t>
      </w:r>
    </w:p>
    <w:p w:rsidR="00DA05CB" w:rsidRDefault="00DA05CB" w:rsidP="00DA05CB">
      <w:r>
        <w:t xml:space="preserve">К основным задачам проведения аттестации (пункт 3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 </w:t>
      </w:r>
    </w:p>
    <w:p w:rsidR="00DA05CB" w:rsidRDefault="00DA05CB" w:rsidP="00DA05CB">
      <w: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DA05CB" w:rsidRDefault="00DA05CB" w:rsidP="00DA05CB"/>
    <w:p w:rsidR="00DA05CB" w:rsidRDefault="00DA05CB" w:rsidP="00DA05CB">
      <w:pPr>
        <w:rPr>
          <w:b/>
        </w:rPr>
      </w:pPr>
      <w:r>
        <w:rPr>
          <w:b/>
        </w:rPr>
        <w:t xml:space="preserve">Вопрос 24. </w:t>
      </w:r>
    </w:p>
    <w:p w:rsidR="00DA05CB" w:rsidRDefault="00DA05CB" w:rsidP="00DA05CB">
      <w:pPr>
        <w:rPr>
          <w:b/>
          <w:i/>
        </w:rPr>
      </w:pPr>
      <w:r>
        <w:rPr>
          <w:b/>
          <w:i/>
        </w:rPr>
        <w:t xml:space="preserve">Какие полномочия предоставляются аттестационным комиссиям организаций в соответствии с пунктом 23 Порядка аттестации? </w:t>
      </w:r>
    </w:p>
    <w:p w:rsidR="00DA05CB" w:rsidRDefault="00DA05CB" w:rsidP="00DA05CB">
      <w:r>
        <w:rPr>
          <w:b/>
        </w:rPr>
        <w:t>Ответ.</w:t>
      </w:r>
    </w:p>
    <w:p w:rsidR="00DA05CB" w:rsidRDefault="00DA05CB" w:rsidP="00DA05CB">
      <w:r>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Pr>
          <w:rStyle w:val="a7"/>
        </w:rPr>
        <w:footnoteReference w:id="4"/>
      </w:r>
      <w: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A05CB" w:rsidRDefault="00DA05CB" w:rsidP="00DA05CB">
      <w:r>
        <w:t>Пункт 23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Pr>
          <w:rStyle w:val="a7"/>
        </w:rPr>
        <w:footnoteReference w:id="5"/>
      </w:r>
      <w:r>
        <w:t xml:space="preserve">,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 </w:t>
      </w:r>
    </w:p>
    <w:p w:rsidR="00DA05CB" w:rsidRDefault="00DA05CB" w:rsidP="00DA05CB">
      <w:r>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
    <w:p w:rsidR="00DA05CB" w:rsidRDefault="00DA05CB" w:rsidP="00DA05CB">
      <w:pPr>
        <w:rPr>
          <w:b/>
          <w:i/>
        </w:rPr>
      </w:pPr>
    </w:p>
    <w:p w:rsidR="00DA05CB" w:rsidRDefault="00DA05CB" w:rsidP="00DA05CB">
      <w:pPr>
        <w:rPr>
          <w:b/>
        </w:rPr>
      </w:pPr>
      <w:r>
        <w:rPr>
          <w:b/>
        </w:rPr>
        <w:t>Вопрос 25.</w:t>
      </w:r>
    </w:p>
    <w:p w:rsidR="00DA05CB" w:rsidRDefault="00DA05CB" w:rsidP="00DA05CB">
      <w:pPr>
        <w:rPr>
          <w:b/>
          <w:i/>
        </w:rPr>
      </w:pPr>
      <w:r>
        <w:rPr>
          <w:b/>
          <w:i/>
        </w:rPr>
        <w:t>В чем состоит роль аттестационной комиссии организации при реализации пункта 23 Порядка аттестации?</w:t>
      </w:r>
      <w:r>
        <w:rPr>
          <w:b/>
          <w:i/>
        </w:rPr>
        <w:tab/>
      </w:r>
    </w:p>
    <w:p w:rsidR="00DA05CB" w:rsidRDefault="00DA05CB" w:rsidP="00DA05CB">
      <w:pPr>
        <w:rPr>
          <w:b/>
        </w:rPr>
      </w:pPr>
      <w:r>
        <w:rPr>
          <w:b/>
        </w:rPr>
        <w:t>Ответ.</w:t>
      </w:r>
    </w:p>
    <w:p w:rsidR="00DA05CB" w:rsidRDefault="00DA05CB" w:rsidP="00DA05CB">
      <w:pPr>
        <w:numPr>
          <w:ilvl w:val="0"/>
          <w:numId w:val="1"/>
        </w:numPr>
        <w:autoSpaceDE w:val="0"/>
        <w:adjustRightInd w:val="0"/>
        <w:ind w:firstLine="709"/>
      </w:pPr>
      <w:r>
        <w:t xml:space="preserve">В соответствии с пунктом 23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 </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 РФ. </w:t>
      </w:r>
    </w:p>
    <w:p w:rsidR="00DA05CB" w:rsidRDefault="00DA05CB" w:rsidP="00DA05CB">
      <w:pPr>
        <w:numPr>
          <w:ilvl w:val="0"/>
          <w:numId w:val="1"/>
        </w:numPr>
        <w:autoSpaceDE w:val="0"/>
        <w:adjustRightInd w:val="0"/>
        <w:ind w:firstLine="709"/>
      </w:pPr>
      <w: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 </w:t>
      </w:r>
    </w:p>
    <w:p w:rsidR="00DA05CB" w:rsidRDefault="00DA05CB" w:rsidP="00DA05CB">
      <w:pPr>
        <w:numPr>
          <w:ilvl w:val="0"/>
          <w:numId w:val="1"/>
        </w:numPr>
        <w:autoSpaceDE w:val="0"/>
        <w:adjustRightInd w:val="0"/>
        <w:ind w:firstLine="709"/>
      </w:pPr>
      <w:r>
        <w:t>В соответствии со статьёй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A05CB" w:rsidRDefault="00DA05CB" w:rsidP="00DA05CB">
      <w:pPr>
        <w:pStyle w:val="ConsPlusNormal"/>
        <w:widowControl/>
        <w:numPr>
          <w:ilvl w:val="0"/>
          <w:numId w:val="1"/>
        </w:numPr>
        <w:suppressAutoHyphens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DA05CB" w:rsidRDefault="00DA05CB" w:rsidP="00DA05CB"/>
    <w:p w:rsidR="00DA05CB" w:rsidRDefault="00DA05CB" w:rsidP="00DA05CB">
      <w:pPr>
        <w:rPr>
          <w:b/>
        </w:rPr>
      </w:pPr>
      <w:r>
        <w:rPr>
          <w:b/>
        </w:rPr>
        <w:t>Вопрос 26.</w:t>
      </w:r>
    </w:p>
    <w:p w:rsidR="00DA05CB" w:rsidRDefault="00DA05CB" w:rsidP="00DA05CB">
      <w:pPr>
        <w:rPr>
          <w:b/>
          <w:i/>
        </w:rPr>
      </w:pPr>
      <w:r>
        <w:rPr>
          <w:b/>
          <w:i/>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 </w:t>
      </w:r>
    </w:p>
    <w:p w:rsidR="00DA05CB" w:rsidRDefault="00DA05CB" w:rsidP="00DA05CB">
      <w:pPr>
        <w:rPr>
          <w:b/>
          <w:i/>
        </w:rPr>
      </w:pPr>
      <w:r>
        <w:rPr>
          <w:b/>
          <w: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
    <w:p w:rsidR="00DA05CB" w:rsidRDefault="00DA05CB" w:rsidP="00DA05CB">
      <w:pPr>
        <w:rPr>
          <w:b/>
          <w:i/>
        </w:rPr>
      </w:pPr>
      <w:r>
        <w:rPr>
          <w:b/>
          <w:i/>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 об образовании. Правомерно ли это?</w:t>
      </w:r>
    </w:p>
    <w:p w:rsidR="00DA05CB" w:rsidRDefault="00DA05CB" w:rsidP="00DA05CB">
      <w:pPr>
        <w:rPr>
          <w:b/>
        </w:rPr>
      </w:pPr>
      <w:r>
        <w:rPr>
          <w:b/>
        </w:rPr>
        <w:t xml:space="preserve">Ответ. </w:t>
      </w:r>
    </w:p>
    <w:p w:rsidR="00DA05CB" w:rsidRDefault="00DA05CB" w:rsidP="00DA05CB">
      <w:pPr>
        <w:pStyle w:val="a4"/>
        <w:numPr>
          <w:ilvl w:val="0"/>
          <w:numId w:val="1"/>
        </w:numPr>
        <w:suppressAutoHyphens w:val="0"/>
        <w:overflowPunct/>
        <w:autoSpaceDE/>
        <w:autoSpaceDN w:val="0"/>
        <w:adjustRightInd w:val="0"/>
        <w:ind w:firstLine="709"/>
        <w:contextualSpacing/>
        <w:jc w:val="both"/>
        <w:outlineLvl w:val="1"/>
        <w:rPr>
          <w:sz w:val="28"/>
          <w:szCs w:val="28"/>
        </w:rPr>
      </w:pPr>
      <w:r>
        <w:rPr>
          <w:sz w:val="28"/>
          <w:szCs w:val="28"/>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Минздравсоцразвития России от 26 августа 2010 г.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w:t>
      </w:r>
    </w:p>
    <w:p w:rsidR="00DA05CB" w:rsidRDefault="00DA05CB" w:rsidP="00DA05CB">
      <w:pPr>
        <w:pStyle w:val="a4"/>
        <w:numPr>
          <w:ilvl w:val="0"/>
          <w:numId w:val="1"/>
        </w:numPr>
        <w:suppressAutoHyphens w:val="0"/>
        <w:overflowPunct/>
        <w:autoSpaceDE/>
        <w:autoSpaceDN w:val="0"/>
        <w:adjustRightInd w:val="0"/>
        <w:ind w:firstLine="709"/>
        <w:contextualSpacing/>
        <w:jc w:val="both"/>
        <w:outlineLvl w:val="1"/>
        <w:rPr>
          <w:strike/>
          <w:sz w:val="28"/>
          <w:szCs w:val="28"/>
        </w:rPr>
      </w:pPr>
      <w:r>
        <w:rPr>
          <w:sz w:val="28"/>
          <w:szCs w:val="28"/>
        </w:rPr>
        <w:t xml:space="preserve">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 </w:t>
      </w:r>
    </w:p>
    <w:p w:rsidR="00DA05CB" w:rsidRDefault="00DA05CB" w:rsidP="00DA05CB">
      <w:pPr>
        <w:pStyle w:val="a4"/>
        <w:numPr>
          <w:ilvl w:val="0"/>
          <w:numId w:val="1"/>
        </w:numPr>
        <w:suppressAutoHyphens w:val="0"/>
        <w:overflowPunct/>
        <w:autoSpaceDN w:val="0"/>
        <w:adjustRightInd w:val="0"/>
        <w:ind w:firstLine="709"/>
        <w:contextualSpacing/>
        <w:jc w:val="both"/>
        <w:outlineLvl w:val="1"/>
        <w:rPr>
          <w:sz w:val="28"/>
          <w:szCs w:val="28"/>
        </w:rPr>
      </w:pPr>
      <w:r>
        <w:rPr>
          <w:sz w:val="28"/>
          <w:szCs w:val="28"/>
        </w:rPr>
        <w:t xml:space="preserve">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 </w:t>
      </w:r>
    </w:p>
    <w:p w:rsidR="00DA05CB" w:rsidRDefault="00DA05CB" w:rsidP="00DA05CB">
      <w:pPr>
        <w:numPr>
          <w:ilvl w:val="1"/>
          <w:numId w:val="1"/>
        </w:numPr>
        <w:autoSpaceDE w:val="0"/>
        <w:adjustRightInd w:val="0"/>
        <w:ind w:firstLine="709"/>
      </w:pPr>
      <w:r>
        <w:t>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Минздравсоцразвития России от 26 августа 2010 г. № 761н, но и сохраняет такую возможность в настоящее время.</w:t>
      </w:r>
    </w:p>
    <w:p w:rsidR="00DA05CB" w:rsidRDefault="00DA05CB" w:rsidP="00DA05CB">
      <w:pPr>
        <w:numPr>
          <w:ilvl w:val="1"/>
          <w:numId w:val="1"/>
        </w:numPr>
        <w:shd w:val="clear" w:color="auto" w:fill="FFFFFF"/>
        <w:autoSpaceDE w:val="0"/>
        <w:adjustRightInd w:val="0"/>
        <w:ind w:firstLine="709"/>
        <w:outlineLvl w:val="1"/>
        <w:rPr>
          <w:rFonts w:eastAsia="Times New Roman"/>
          <w:lang w:eastAsia="ru-RU"/>
        </w:rPr>
      </w:pPr>
      <w:r>
        <w:t>Необходимо также иметь в виду, что указанные в квалификационных характеристиках должностей работников образования</w:t>
      </w:r>
      <w:r>
        <w:rPr>
          <w:rStyle w:val="a7"/>
        </w:rPr>
        <w:footnoteReference w:id="6"/>
      </w:r>
      <w:r>
        <w:t xml:space="preserve"> направления подготовки «Образование и педагогика», следует применять с учетом соответствия направлений подготовки </w:t>
      </w:r>
      <w:r>
        <w:rPr>
          <w:rFonts w:eastAsia="Times New Roman"/>
          <w:lang w:eastAsia="ru-RU"/>
        </w:rPr>
        <w:t>высшего образования – бакалавриата, направлений подготовки высшего образования – магистратуры, специальностей высшего образования – специалитета, установленных п</w:t>
      </w:r>
      <w:bookmarkStart w:id="2" w:name="sub_10065"/>
      <w:r>
        <w:t>риказом Министерства образования и науки Российской Федерации от 18 ноября 2013 г. № 1245</w:t>
      </w:r>
      <w:r>
        <w:rPr>
          <w:rStyle w:val="a7"/>
        </w:rPr>
        <w:footnoteReference w:id="7"/>
      </w:r>
      <w:r>
        <w:t>.</w:t>
      </w:r>
    </w:p>
    <w:p w:rsidR="00DA05CB" w:rsidRDefault="00DA05CB" w:rsidP="00DA05CB">
      <w:pPr>
        <w:numPr>
          <w:ilvl w:val="0"/>
          <w:numId w:val="1"/>
        </w:numPr>
        <w:autoSpaceDE w:val="0"/>
        <w:adjustRightInd w:val="0"/>
        <w:ind w:firstLine="709"/>
      </w:pPr>
    </w:p>
    <w:p w:rsidR="00DA05CB" w:rsidRDefault="00DA05CB" w:rsidP="00DA05CB">
      <w:bookmarkStart w:id="3" w:name="sub_108553"/>
      <w:bookmarkEnd w:id="2"/>
      <w:r>
        <w:rPr>
          <w:b/>
        </w:rPr>
        <w:t>Вопрос 27.</w:t>
      </w:r>
      <w:bookmarkEnd w:id="3"/>
    </w:p>
    <w:p w:rsidR="00DA05CB" w:rsidRDefault="00DA05CB" w:rsidP="00DA05CB">
      <w:pPr>
        <w:numPr>
          <w:ilvl w:val="0"/>
          <w:numId w:val="1"/>
        </w:numPr>
        <w:ind w:firstLine="709"/>
      </w:pPr>
      <w:r>
        <w:rPr>
          <w:b/>
          <w: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w:t>
      </w:r>
    </w:p>
    <w:p w:rsidR="00DA05CB" w:rsidRDefault="00DA05CB" w:rsidP="00DA05CB">
      <w:pPr>
        <w:numPr>
          <w:ilvl w:val="0"/>
          <w:numId w:val="1"/>
        </w:numPr>
        <w:ind w:firstLine="709"/>
      </w:pPr>
      <w:r>
        <w:rPr>
          <w:b/>
          <w:i/>
        </w:rPr>
        <w:t>Если да, то каким образом по другой должности им будет учитываться квалификационная категория?</w:t>
      </w:r>
    </w:p>
    <w:p w:rsidR="00DA05CB" w:rsidRDefault="00DA05CB" w:rsidP="00DA05CB">
      <w:pPr>
        <w:numPr>
          <w:ilvl w:val="0"/>
          <w:numId w:val="1"/>
        </w:numPr>
        <w:ind w:firstLine="709"/>
        <w:rPr>
          <w:b/>
        </w:rPr>
      </w:pPr>
      <w:r>
        <w:rPr>
          <w:b/>
        </w:rPr>
        <w:t>Ответ.</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части 3 статьи 28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DA05CB" w:rsidRDefault="00DA05CB" w:rsidP="00DA05CB">
      <w:pPr>
        <w:numPr>
          <w:ilvl w:val="0"/>
          <w:numId w:val="1"/>
        </w:numPr>
        <w:ind w:firstLine="709"/>
        <w:rPr>
          <w:b/>
        </w:rPr>
      </w:pPr>
      <w:r>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Минобрнауки России на 2012–2014 годы, заключенного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DA05CB" w:rsidRDefault="00DA05CB" w:rsidP="00DA05CB">
      <w:pPr>
        <w:numPr>
          <w:ilvl w:val="0"/>
          <w:numId w:val="1"/>
        </w:numPr>
        <w:ind w:firstLine="709"/>
        <w:rPr>
          <w:b/>
        </w:rPr>
      </w:pPr>
    </w:p>
    <w:p w:rsidR="00DA05CB" w:rsidRDefault="00DA05CB" w:rsidP="00DA05CB">
      <w:pPr>
        <w:rPr>
          <w:b/>
        </w:rPr>
      </w:pPr>
      <w:r>
        <w:rPr>
          <w:b/>
        </w:rPr>
        <w:t>Вопрос 28.</w:t>
      </w:r>
    </w:p>
    <w:p w:rsidR="00DA05CB" w:rsidRDefault="00DA05CB" w:rsidP="00DA05CB">
      <w:pPr>
        <w:pStyle w:val="ConsPlusTitle"/>
        <w:numPr>
          <w:ilvl w:val="0"/>
          <w:numId w:val="1"/>
        </w:numPr>
        <w:ind w:firstLine="709"/>
        <w:jc w:val="both"/>
        <w:rPr>
          <w:rFonts w:ascii="Times New Roman" w:hAnsi="Times New Roman" w:cs="Times New Roman"/>
          <w:i/>
          <w:sz w:val="28"/>
          <w:szCs w:val="28"/>
        </w:rPr>
      </w:pPr>
      <w:r>
        <w:rPr>
          <w:rFonts w:ascii="Times New Roman" w:hAnsi="Times New Roman" w:cs="Times New Roman"/>
          <w:i/>
          <w:sz w:val="28"/>
          <w:szCs w:val="28"/>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DA05CB" w:rsidRDefault="00DA05CB" w:rsidP="00DA05CB">
      <w:pPr>
        <w:numPr>
          <w:ilvl w:val="0"/>
          <w:numId w:val="1"/>
        </w:numPr>
        <w:ind w:firstLine="709"/>
        <w:rPr>
          <w:b/>
        </w:rPr>
      </w:pPr>
      <w:r>
        <w:rPr>
          <w:b/>
        </w:rPr>
        <w:t>Ответ.</w:t>
      </w:r>
    </w:p>
    <w:p w:rsidR="00DA05CB" w:rsidRDefault="00DA05CB" w:rsidP="00DA05CB">
      <w:pPr>
        <w:numPr>
          <w:ilvl w:val="0"/>
          <w:numId w:val="1"/>
        </w:numPr>
        <w:ind w:firstLine="709"/>
        <w:rPr>
          <w:b/>
          <w:strike/>
        </w:rPr>
      </w:pPr>
      <w:r>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DA05CB" w:rsidRDefault="00DA05CB" w:rsidP="00DA05CB">
      <w:pPr>
        <w:numPr>
          <w:ilvl w:val="0"/>
          <w:numId w:val="1"/>
        </w:numPr>
        <w:ind w:firstLine="709"/>
      </w:pPr>
      <w:r>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DA05CB" w:rsidRDefault="00DA05CB" w:rsidP="00DA05CB">
      <w:pPr>
        <w:rPr>
          <w:b/>
        </w:rPr>
      </w:pPr>
    </w:p>
    <w:p w:rsidR="00DA05CB" w:rsidRDefault="00DA05CB" w:rsidP="00DA05CB">
      <w:pPr>
        <w:numPr>
          <w:ilvl w:val="0"/>
          <w:numId w:val="1"/>
        </w:numPr>
        <w:ind w:firstLine="709"/>
        <w:jc w:val="center"/>
        <w:rPr>
          <w:b/>
        </w:rPr>
      </w:pPr>
      <w:r>
        <w:rPr>
          <w:b/>
        </w:rPr>
        <w:t>К разделу III. «Аттестация педагогических работников в целях установления квалификационной категории»</w:t>
      </w:r>
    </w:p>
    <w:p w:rsidR="00DA05CB" w:rsidRDefault="00DA05CB" w:rsidP="00DA05CB"/>
    <w:p w:rsidR="00DA05CB" w:rsidRDefault="00DA05CB" w:rsidP="00DA05CB">
      <w:pPr>
        <w:rPr>
          <w:b/>
        </w:rPr>
      </w:pPr>
      <w:r>
        <w:rPr>
          <w:b/>
        </w:rPr>
        <w:t>Вопрос 29.</w:t>
      </w:r>
    </w:p>
    <w:p w:rsidR="00DA05CB" w:rsidRDefault="00DA05CB" w:rsidP="00DA05CB">
      <w:pPr>
        <w:rPr>
          <w:b/>
          <w:i/>
        </w:rPr>
      </w:pPr>
      <w:r>
        <w:rPr>
          <w:b/>
          <w:i/>
        </w:rPr>
        <w:t xml:space="preserve">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w:t>
      </w:r>
    </w:p>
    <w:p w:rsidR="00DA05CB" w:rsidRDefault="00DA05CB" w:rsidP="00DA05CB">
      <w:pPr>
        <w:rPr>
          <w:i/>
        </w:rPr>
      </w:pPr>
      <w:r>
        <w:rPr>
          <w:b/>
          <w:i/>
        </w:rPr>
        <w:t xml:space="preserve">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 </w:t>
      </w:r>
    </w:p>
    <w:p w:rsidR="00DA05CB" w:rsidRDefault="00DA05CB" w:rsidP="00DA05CB">
      <w:pPr>
        <w:rPr>
          <w:b/>
        </w:rPr>
      </w:pPr>
      <w:r>
        <w:rPr>
          <w:b/>
        </w:rPr>
        <w:t>Ответ.</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Порядком аттестации, как и статьей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подкомиссий или представительств аттестационных комиссий Порядком аттестации не предусматривается. </w:t>
      </w:r>
    </w:p>
    <w:p w:rsidR="00DA05CB" w:rsidRDefault="00DA05CB" w:rsidP="00DA05CB">
      <w:pPr>
        <w:rPr>
          <w:b/>
        </w:rPr>
      </w:pPr>
      <w:r>
        <w:rPr>
          <w:b/>
        </w:rPr>
        <w:t>Вопрос 30.</w:t>
      </w:r>
      <w:r>
        <w:rPr>
          <w:b/>
        </w:rPr>
        <w:tab/>
      </w:r>
    </w:p>
    <w:p w:rsidR="00DA05CB" w:rsidRDefault="00DA05CB" w:rsidP="00DA05CB">
      <w:pPr>
        <w:rPr>
          <w:b/>
          <w:i/>
        </w:rPr>
      </w:pPr>
      <w:r>
        <w:rPr>
          <w:rFonts w:eastAsia="Arial"/>
          <w:b/>
          <w:i/>
          <w:lang w:eastAsia="ar-SA"/>
        </w:rPr>
        <w:t>Какие акты должны быть приняты органами государственной власти</w:t>
      </w:r>
      <w:r>
        <w:rPr>
          <w:b/>
          <w:i/>
        </w:rPr>
        <w:t xml:space="preserve"> субъектов Российской Федерации в соответствии с Порядком аттестации?</w:t>
      </w:r>
      <w:r>
        <w:rPr>
          <w:b/>
          <w:i/>
        </w:rP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определение составов аттестационных комиссий с включением представителя соответствующего профессионального союза;</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регламент работы аттестационных комиссий;</w:t>
      </w:r>
    </w:p>
    <w:p w:rsidR="00DA05CB" w:rsidRDefault="00DA05CB" w:rsidP="00DA05CB">
      <w:pPr>
        <w:pStyle w:val="ConsPlusTitle"/>
        <w:ind w:firstLine="709"/>
        <w:jc w:val="both"/>
        <w:rPr>
          <w:rFonts w:ascii="Times New Roman" w:hAnsi="Times New Roman" w:cs="Times New Roman"/>
          <w:b w:val="0"/>
          <w:strike/>
          <w:sz w:val="28"/>
          <w:szCs w:val="28"/>
        </w:rPr>
      </w:pPr>
      <w:r>
        <w:rPr>
          <w:rFonts w:ascii="Times New Roman" w:hAnsi="Times New Roman" w:cs="Times New Roman"/>
          <w:b w:val="0"/>
          <w:sz w:val="28"/>
          <w:szCs w:val="28"/>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w:t>
      </w:r>
      <w:r>
        <w:rPr>
          <w:rFonts w:ascii="Times New Roman" w:hAnsi="Times New Roman" w:cs="Times New Roman"/>
          <w:b w:val="0"/>
          <w:bCs w:val="0"/>
          <w:sz w:val="28"/>
          <w:szCs w:val="28"/>
        </w:rPr>
        <w:t xml:space="preserve">рава и обязанности сторон в процессе осуществления специалистами </w:t>
      </w:r>
      <w:r>
        <w:rPr>
          <w:rFonts w:ascii="Times New Roman" w:hAnsi="Times New Roman" w:cs="Times New Roman"/>
          <w:b w:val="0"/>
          <w:sz w:val="28"/>
          <w:szCs w:val="28"/>
        </w:rPr>
        <w:t>всестороннего анализа профессиональной деятельности педагогических работников.</w:t>
      </w:r>
    </w:p>
    <w:p w:rsidR="00DA05CB" w:rsidRDefault="00DA05CB" w:rsidP="00DA05CB">
      <w:r>
        <w:t xml:space="preserve">Перечисленные акты субъектов Российской Федерации не должны противоречить федеральному законодательству, в том числе </w:t>
      </w:r>
      <w:r>
        <w:rPr>
          <w:bCs/>
        </w:rPr>
        <w:t>Порядку аттестации</w:t>
      </w:r>
      <w:r>
        <w:t>.</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 </w:t>
      </w:r>
    </w:p>
    <w:p w:rsidR="00DA05CB" w:rsidRDefault="00DA05CB" w:rsidP="00DA05CB">
      <w:pPr>
        <w:pStyle w:val="ConsPlusNormal"/>
        <w:widowControl/>
        <w:ind w:firstLine="709"/>
        <w:jc w:val="both"/>
        <w:rPr>
          <w:rFonts w:ascii="Times New Roman" w:hAnsi="Times New Roman" w:cs="Times New Roman"/>
          <w:b/>
          <w:sz w:val="28"/>
          <w:szCs w:val="28"/>
        </w:rPr>
      </w:pPr>
    </w:p>
    <w:p w:rsidR="00DA05CB" w:rsidRDefault="00DA05CB" w:rsidP="00DA05CB">
      <w:pPr>
        <w:rPr>
          <w:b/>
        </w:rPr>
      </w:pPr>
      <w:r>
        <w:rPr>
          <w:b/>
        </w:rPr>
        <w:t>Вопрос 31.</w:t>
      </w:r>
    </w:p>
    <w:p w:rsidR="00DA05CB" w:rsidRDefault="00DA05CB" w:rsidP="00DA05CB">
      <w:pPr>
        <w:pStyle w:val="ConsPlusNormal"/>
        <w:widowControl/>
        <w:ind w:firstLine="709"/>
        <w:jc w:val="both"/>
        <w:rPr>
          <w:rFonts w:ascii="Times New Roman" w:hAnsi="Times New Roman" w:cs="Times New Roman"/>
          <w:b/>
          <w:i/>
          <w:sz w:val="28"/>
          <w:szCs w:val="28"/>
        </w:rPr>
      </w:pPr>
      <w:r>
        <w:rPr>
          <w:rFonts w:ascii="Times New Roman" w:hAnsi="Times New Roman" w:cs="Times New Roman"/>
          <w:b/>
          <w:i/>
          <w:sz w:val="28"/>
          <w:szCs w:val="28"/>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DA05CB" w:rsidRDefault="00DA05CB" w:rsidP="00DA05CB">
      <w:pPr>
        <w:pStyle w:val="ConsPlusNormal"/>
        <w:widowControl/>
        <w:ind w:firstLine="709"/>
        <w:jc w:val="both"/>
        <w:rPr>
          <w:rFonts w:ascii="Times New Roman" w:hAnsi="Times New Roman" w:cs="Times New Roman"/>
          <w:b/>
          <w:i/>
          <w:sz w:val="28"/>
          <w:szCs w:val="28"/>
        </w:rPr>
      </w:pPr>
      <w:r>
        <w:rPr>
          <w:rFonts w:ascii="Times New Roman" w:hAnsi="Times New Roman" w:cs="Times New Roman"/>
          <w:b/>
          <w:sz w:val="28"/>
          <w:szCs w:val="28"/>
        </w:rPr>
        <w:t>Ответ.</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 </w:t>
      </w:r>
    </w:p>
    <w:p w:rsidR="00DA05CB" w:rsidRDefault="00DA05CB" w:rsidP="00DA05CB">
      <w:pPr>
        <w:pStyle w:val="ConsPlusNormal"/>
        <w:widowControl/>
        <w:ind w:firstLine="709"/>
        <w:jc w:val="both"/>
        <w:rPr>
          <w:rFonts w:ascii="Times New Roman" w:hAnsi="Times New Roman" w:cs="Times New Roman"/>
          <w:sz w:val="28"/>
          <w:szCs w:val="28"/>
        </w:rPr>
      </w:pPr>
    </w:p>
    <w:p w:rsidR="00DA05CB" w:rsidRDefault="00DA05CB" w:rsidP="00DA05CB">
      <w:pPr>
        <w:rPr>
          <w:b/>
        </w:rPr>
      </w:pPr>
      <w:r>
        <w:rPr>
          <w:b/>
        </w:rPr>
        <w:t>Вопрос 32.</w:t>
      </w:r>
    </w:p>
    <w:p w:rsidR="00DA05CB" w:rsidRDefault="00DA05CB" w:rsidP="00DA05CB">
      <w:pPr>
        <w:rPr>
          <w:b/>
          <w:i/>
        </w:rPr>
      </w:pPr>
      <w:r>
        <w:rPr>
          <w:b/>
          <w:i/>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DA05CB" w:rsidRDefault="00DA05CB" w:rsidP="00DA05CB">
      <w:pPr>
        <w:rPr>
          <w:b/>
          <w:i/>
          <w:strike/>
        </w:rPr>
      </w:pPr>
      <w:r>
        <w:rPr>
          <w:b/>
          <w:i/>
        </w:rPr>
        <w:t xml:space="preserve">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26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DA05CB" w:rsidRDefault="00DA05CB" w:rsidP="00DA05CB">
      <w:r>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определяется конкретный срок проведения аттестации для каждого педагогического работника индивидуальнов течение периода, не превышающего 60 календарных дней, и с учетом срока действия ранее установленной квалификационной категории;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осуществляется письменное уведомление педагогических работников о сроке и месте проведения их аттестации.</w:t>
      </w:r>
    </w:p>
    <w:p w:rsidR="00DA05CB" w:rsidRDefault="00DA05CB" w:rsidP="00DA05CB"/>
    <w:p w:rsidR="00DA05CB" w:rsidRDefault="00DA05CB" w:rsidP="00DA05CB">
      <w:pPr>
        <w:rPr>
          <w:b/>
        </w:rPr>
      </w:pPr>
      <w:r>
        <w:rPr>
          <w:b/>
        </w:rPr>
        <w:t>Вопрос 33.</w:t>
      </w:r>
    </w:p>
    <w:p w:rsidR="00DA05CB" w:rsidRDefault="00DA05CB" w:rsidP="00DA05CB">
      <w:pPr>
        <w:rPr>
          <w:b/>
          <w:i/>
        </w:rPr>
      </w:pPr>
      <w:r>
        <w:rPr>
          <w:b/>
          <w: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DA05CB" w:rsidRDefault="00DA05CB" w:rsidP="00DA05CB">
      <w:pPr>
        <w:rPr>
          <w:b/>
          <w:i/>
        </w:rPr>
      </w:pPr>
      <w:r>
        <w:rPr>
          <w:b/>
          <w:i/>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27 Порядка аттестации аттестация педагогических работников проводится на основании их заявлений.</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DA05CB" w:rsidRDefault="00DA05CB" w:rsidP="00DA05CB">
      <w: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w:t>
      </w:r>
      <w:r>
        <w:br/>
        <w:t>2 года после установления по этой должности первой квалификационной категории.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DA05CB" w:rsidRDefault="00DA05CB" w:rsidP="00DA05CB">
      <w: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DA05CB" w:rsidRDefault="00DA05CB" w:rsidP="00DA05CB">
      <w:pPr>
        <w:rPr>
          <w:b/>
          <w:i/>
        </w:rPr>
      </w:pPr>
    </w:p>
    <w:p w:rsidR="00DA05CB" w:rsidRDefault="00DA05CB" w:rsidP="00DA05CB">
      <w:pPr>
        <w:rPr>
          <w:b/>
        </w:rPr>
      </w:pPr>
      <w:r>
        <w:rPr>
          <w:b/>
        </w:rPr>
        <w:t>Вопрос 34.</w:t>
      </w:r>
    </w:p>
    <w:p w:rsidR="00DA05CB" w:rsidRDefault="00DA05CB" w:rsidP="00DA05CB">
      <w:pPr>
        <w:rPr>
          <w:b/>
          <w:i/>
        </w:rPr>
      </w:pPr>
      <w:r>
        <w:rPr>
          <w:b/>
          <w: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DA05CB" w:rsidRDefault="00DA05CB" w:rsidP="00DA05CB">
      <w:pPr>
        <w:rPr>
          <w:color w:val="000000"/>
          <w:shd w:val="clear" w:color="auto" w:fill="FFFFFF"/>
        </w:rPr>
      </w:pPr>
      <w:r>
        <w:rPr>
          <w:b/>
          <w:color w:val="000000"/>
          <w:shd w:val="clear" w:color="auto" w:fill="FFFFFF"/>
        </w:rPr>
        <w:t>Ответ.</w:t>
      </w:r>
    </w:p>
    <w:p w:rsidR="00DA05CB" w:rsidRDefault="00DA05CB" w:rsidP="00DA05CB">
      <w:pPr>
        <w:rPr>
          <w:color w:val="000000"/>
          <w:shd w:val="clear" w:color="auto" w:fill="FFFFFF"/>
        </w:rPr>
      </w:pPr>
      <w:r>
        <w:rPr>
          <w:color w:val="000000"/>
          <w:shd w:val="clear" w:color="auto" w:fill="FFFFFF"/>
        </w:rPr>
        <w:t xml:space="preserve">Для педагогических работников, имевших высшую квалификационную категорию, срок действия которой по каким-либо причинам истек, пунктом </w:t>
      </w:r>
      <w:r>
        <w:rPr>
          <w:color w:val="000000"/>
          <w:shd w:val="clear" w:color="auto" w:fill="FFFFFF"/>
        </w:rPr>
        <w:br/>
        <w:t xml:space="preserve">31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 </w:t>
      </w:r>
    </w:p>
    <w:p w:rsidR="00DA05CB" w:rsidRDefault="00DA05CB" w:rsidP="00DA05CB">
      <w:pPr>
        <w:rPr>
          <w:b/>
          <w:color w:val="000000"/>
          <w:shd w:val="clear" w:color="auto" w:fill="FFFFFF"/>
        </w:rPr>
      </w:pPr>
    </w:p>
    <w:p w:rsidR="00DA05CB" w:rsidRDefault="00DA05CB" w:rsidP="00DA05CB">
      <w:pPr>
        <w:rPr>
          <w:b/>
        </w:rPr>
      </w:pPr>
      <w:r>
        <w:rPr>
          <w:b/>
        </w:rPr>
        <w:t>Вопрос 35.</w:t>
      </w:r>
    </w:p>
    <w:p w:rsidR="00DA05CB" w:rsidRDefault="00DA05CB" w:rsidP="00DA05CB">
      <w:pPr>
        <w:rPr>
          <w:b/>
          <w:i/>
        </w:rPr>
      </w:pPr>
      <w:r>
        <w:rPr>
          <w:b/>
          <w:i/>
        </w:rPr>
        <w:t>Каким образом должно осуществляться письменное уведомление педагогического работника о сроке и месте проведения аттестации?</w:t>
      </w:r>
    </w:p>
    <w:p w:rsidR="00DA05CB" w:rsidRDefault="00DA05CB" w:rsidP="00DA05CB">
      <w:r>
        <w:rPr>
          <w:b/>
        </w:rPr>
        <w:t>Ответ.</w:t>
      </w:r>
    </w:p>
    <w:p w:rsidR="00DA05CB" w:rsidRDefault="00DA05CB" w:rsidP="00DA05CB">
      <w: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DA05CB" w:rsidRDefault="00DA05CB" w:rsidP="00DA05CB">
      <w:r>
        <w:t>по почте с уведомлением о вручении на почтовый адрес, указанный в заявлении на аттестацию;</w:t>
      </w:r>
    </w:p>
    <w:p w:rsidR="00DA05CB" w:rsidRDefault="00DA05CB" w:rsidP="00DA05CB">
      <w:r>
        <w:t>по электронной почте на электронный адрес, если для связи с ним указан такой адрес.</w:t>
      </w:r>
    </w:p>
    <w:p w:rsidR="00DA05CB" w:rsidRDefault="00DA05CB" w:rsidP="00DA05CB">
      <w:pPr>
        <w:rPr>
          <w:b/>
          <w:i/>
        </w:rPr>
      </w:pPr>
    </w:p>
    <w:p w:rsidR="00DA05CB" w:rsidRDefault="00DA05CB" w:rsidP="00DA05CB">
      <w:pPr>
        <w:rPr>
          <w:b/>
        </w:rPr>
      </w:pPr>
      <w:r>
        <w:rPr>
          <w:b/>
        </w:rPr>
        <w:t>Вопрос 36.</w:t>
      </w:r>
    </w:p>
    <w:p w:rsidR="00DA05CB" w:rsidRDefault="00DA05CB" w:rsidP="00DA05CB">
      <w:pPr>
        <w:rPr>
          <w:b/>
          <w:i/>
        </w:rPr>
      </w:pPr>
      <w:r>
        <w:rPr>
          <w:b/>
          <w:i/>
        </w:rPr>
        <w:t>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пунктами 36 и 37?</w:t>
      </w:r>
    </w:p>
    <w:p w:rsidR="00DA05CB" w:rsidRDefault="00DA05CB" w:rsidP="00DA05CB">
      <w:pPr>
        <w:rPr>
          <w:b/>
        </w:rPr>
      </w:pPr>
      <w:r>
        <w:rPr>
          <w:b/>
        </w:rPr>
        <w:t>Ответ.</w:t>
      </w:r>
    </w:p>
    <w:p w:rsidR="00DA05CB" w:rsidRDefault="00DA05CB" w:rsidP="00DA05CB">
      <w:r>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 </w:t>
      </w:r>
    </w:p>
    <w:p w:rsidR="00DA05CB" w:rsidRDefault="00DA05CB" w:rsidP="00DA05CB">
      <w:r>
        <w:t>Заявление в аттестационную комиссию педагогическим работником может быть подано в произвольной форме.</w:t>
      </w:r>
    </w:p>
    <w:p w:rsidR="00DA05CB" w:rsidRDefault="00DA05CB" w:rsidP="00DA05CB">
      <w:r>
        <w:t xml:space="preserve">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 </w:t>
      </w:r>
    </w:p>
    <w:p w:rsidR="00DA05CB" w:rsidRDefault="00DA05CB" w:rsidP="00DA05CB">
      <w:pPr>
        <w:rPr>
          <w:b/>
        </w:rPr>
      </w:pPr>
    </w:p>
    <w:p w:rsidR="00DA05CB" w:rsidRDefault="00DA05CB" w:rsidP="00DA05CB">
      <w:pPr>
        <w:rPr>
          <w:b/>
        </w:rPr>
      </w:pPr>
      <w:r>
        <w:rPr>
          <w:b/>
        </w:rPr>
        <w:t>Вопрос 37.</w:t>
      </w:r>
    </w:p>
    <w:p w:rsidR="00DA05CB" w:rsidRDefault="00DA05CB" w:rsidP="00DA05CB">
      <w:pPr>
        <w:rPr>
          <w:b/>
          <w:i/>
        </w:rPr>
      </w:pPr>
      <w:r>
        <w:rPr>
          <w:b/>
          <w: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r>
        <w:rPr>
          <w:b/>
          <w:i/>
        </w:rP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30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DA05CB" w:rsidRDefault="00DA05CB" w:rsidP="00DA05C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DA05CB" w:rsidRDefault="00DA05CB" w:rsidP="00DA05CB"/>
    <w:p w:rsidR="00DA05CB" w:rsidRDefault="00DA05CB" w:rsidP="00DA05CB">
      <w:pPr>
        <w:rPr>
          <w:b/>
        </w:rPr>
      </w:pPr>
      <w:r>
        <w:rPr>
          <w:b/>
        </w:rPr>
        <w:t>Вопрос 38.</w:t>
      </w:r>
    </w:p>
    <w:p w:rsidR="00DA05CB" w:rsidRDefault="00DA05CB" w:rsidP="00DA05CB">
      <w:r>
        <w:rPr>
          <w:b/>
          <w: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r>
        <w:tab/>
      </w:r>
    </w:p>
    <w:p w:rsidR="00DA05CB" w:rsidRDefault="00DA05CB" w:rsidP="00DA05CB">
      <w:pPr>
        <w:rPr>
          <w:b/>
        </w:rPr>
      </w:pPr>
      <w:r>
        <w:rPr>
          <w:b/>
        </w:rPr>
        <w:t>Ответ.</w:t>
      </w:r>
    </w:p>
    <w:p w:rsidR="00DA05CB" w:rsidRDefault="00DA05CB" w:rsidP="00DA05CB">
      <w:r>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DA05CB" w:rsidRDefault="00DA05CB" w:rsidP="00DA05CB">
      <w:pPr>
        <w:rPr>
          <w:b/>
          <w:i/>
        </w:rPr>
      </w:pPr>
    </w:p>
    <w:p w:rsidR="00DA05CB" w:rsidRDefault="00DA05CB" w:rsidP="00DA05CB">
      <w:pPr>
        <w:rPr>
          <w:b/>
        </w:rPr>
      </w:pPr>
      <w:r>
        <w:rPr>
          <w:b/>
        </w:rPr>
        <w:t xml:space="preserve">Вопрос 39. </w:t>
      </w:r>
    </w:p>
    <w:p w:rsidR="00DA05CB" w:rsidRDefault="00DA05CB" w:rsidP="00DA05CB">
      <w:pPr>
        <w:rPr>
          <w:b/>
          <w:i/>
        </w:rPr>
      </w:pPr>
      <w:r>
        <w:rPr>
          <w:b/>
          <w:i/>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w:t>
      </w:r>
    </w:p>
    <w:p w:rsidR="00DA05CB" w:rsidRDefault="00DA05CB" w:rsidP="00DA05CB">
      <w:r>
        <w:rPr>
          <w:b/>
          <w:i/>
        </w:rPr>
        <w:t>Может ли быть таким педагогическим работникам, имевшим квалификационные категории, продлен срок их действия?</w:t>
      </w:r>
      <w:r>
        <w:tab/>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пунктом 24 Порядка аттестации срок действия квалификационной категории продлению не подлежит. </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DA05CB" w:rsidRDefault="00DA05CB" w:rsidP="00DA05CB">
      <w:r>
        <w:t xml:space="preserve">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 </w:t>
      </w:r>
    </w:p>
    <w:p w:rsidR="00DA05CB" w:rsidRDefault="00DA05CB" w:rsidP="00DA05CB">
      <w: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DA05CB" w:rsidRDefault="00DA05CB" w:rsidP="00DA05CB"/>
    <w:p w:rsidR="00DA05CB" w:rsidRDefault="00DA05CB" w:rsidP="00DA05CB">
      <w:pPr>
        <w:rPr>
          <w:b/>
        </w:rPr>
      </w:pPr>
      <w:r>
        <w:rPr>
          <w:b/>
        </w:rPr>
        <w:t>Вопрос 40.</w:t>
      </w:r>
    </w:p>
    <w:p w:rsidR="00DA05CB" w:rsidRDefault="00DA05CB" w:rsidP="00DA05CB">
      <w:pPr>
        <w:rPr>
          <w:b/>
          <w:i/>
        </w:rPr>
      </w:pPr>
      <w:r>
        <w:rPr>
          <w:b/>
          <w:i/>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DA05CB" w:rsidRDefault="00DA05CB" w:rsidP="00DA05CB">
      <w:r>
        <w:rPr>
          <w:b/>
        </w:rPr>
        <w:t>Ответ.</w:t>
      </w:r>
      <w:r>
        <w:tab/>
      </w:r>
    </w:p>
    <w:p w:rsidR="00DA05CB" w:rsidRDefault="00DA05CB" w:rsidP="00DA05CB">
      <w:r>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пунктом 37 Порядка аттестации.</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DA05CB" w:rsidRDefault="00DA05CB" w:rsidP="00DA05CB"/>
    <w:p w:rsidR="00DA05CB" w:rsidRDefault="00DA05CB" w:rsidP="00DA05CB">
      <w:pPr>
        <w:rPr>
          <w:b/>
        </w:rPr>
      </w:pPr>
      <w:r>
        <w:rPr>
          <w:b/>
        </w:rPr>
        <w:t xml:space="preserve">Вопрос 41. </w:t>
      </w:r>
    </w:p>
    <w:p w:rsidR="00DA05CB" w:rsidRDefault="00DA05CB" w:rsidP="00DA05CB">
      <w:pPr>
        <w:rPr>
          <w:b/>
          <w:i/>
        </w:rPr>
      </w:pPr>
      <w:r>
        <w:rPr>
          <w:b/>
          <w:i/>
        </w:rPr>
        <w:t>В какие сроки педагогическим работником может быть подано заявление о прохождении аттестации в целях установления квалификационной категории?</w:t>
      </w:r>
    </w:p>
    <w:p w:rsidR="00DA05CB" w:rsidRDefault="00DA05CB" w:rsidP="00DA05CB">
      <w:r>
        <w:rPr>
          <w:b/>
          <w:i/>
        </w:rPr>
        <w:t>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r>
        <w:tab/>
      </w:r>
    </w:p>
    <w:p w:rsidR="00DA05CB" w:rsidRDefault="00DA05CB" w:rsidP="00DA05CB">
      <w:r>
        <w:rPr>
          <w:b/>
        </w:rPr>
        <w:t>Ответ.</w:t>
      </w:r>
    </w:p>
    <w:p w:rsidR="00DA05CB" w:rsidRDefault="00DA05CB" w:rsidP="00DA05CB">
      <w:r>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DA05CB" w:rsidRDefault="00DA05CB" w:rsidP="00DA05CB">
      <w: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DA05CB" w:rsidRDefault="00DA05CB" w:rsidP="00DA05CB">
      <w:r>
        <w:t>Педагогический работник вправе обратиться в аттестационную комиссию в любое время.</w:t>
      </w:r>
    </w:p>
    <w:p w:rsidR="00DA05CB" w:rsidRDefault="00DA05CB" w:rsidP="00DA05CB">
      <w: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DA05CB" w:rsidRDefault="00DA05CB" w:rsidP="00DA05CB"/>
    <w:p w:rsidR="00DA05CB" w:rsidRDefault="00DA05CB" w:rsidP="00DA05CB">
      <w:pPr>
        <w:rPr>
          <w:b/>
        </w:rPr>
      </w:pPr>
      <w:r>
        <w:rPr>
          <w:b/>
        </w:rPr>
        <w:t>Вопрос 42.</w:t>
      </w:r>
    </w:p>
    <w:p w:rsidR="00DA05CB" w:rsidRDefault="00DA05CB" w:rsidP="00DA05CB">
      <w:pPr>
        <w:rPr>
          <w:b/>
          <w:i/>
        </w:rPr>
      </w:pPr>
      <w:r>
        <w:rPr>
          <w:b/>
          <w:i/>
        </w:rPr>
        <w:t>Требуется ли согласие руководителя организации на проведение аттестации в целях установления квалификационной категории?</w:t>
      </w:r>
    </w:p>
    <w:p w:rsidR="00DA05CB" w:rsidRDefault="00DA05CB" w:rsidP="00DA05CB">
      <w:r>
        <w:rPr>
          <w:b/>
          <w:i/>
        </w:rPr>
        <w:t>Вправе ли руководитель организации воспрепятствовать подаче педагогическим работником заявления в аттестационную комиссию?</w:t>
      </w:r>
      <w:r>
        <w:tab/>
      </w:r>
    </w:p>
    <w:p w:rsidR="00DA05CB" w:rsidRDefault="00DA05CB" w:rsidP="00DA05CB">
      <w:r>
        <w:rPr>
          <w:b/>
        </w:rPr>
        <w:t>Ответ.</w:t>
      </w:r>
    </w:p>
    <w:p w:rsidR="00DA05CB" w:rsidRDefault="00DA05CB" w:rsidP="00DA05CB">
      <w:r>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DA05CB" w:rsidRDefault="00DA05CB" w:rsidP="00DA05CB">
      <w:r>
        <w:t xml:space="preserve">Воспрепятствовать подаче заявления педагогическим работником в аттестационную комиссию руководитель организации не вправе. </w:t>
      </w:r>
    </w:p>
    <w:p w:rsidR="00DA05CB" w:rsidRDefault="00DA05CB" w:rsidP="00DA05CB"/>
    <w:p w:rsidR="00DA05CB" w:rsidRDefault="00DA05CB" w:rsidP="00DA05CB">
      <w:pPr>
        <w:rPr>
          <w:b/>
        </w:rPr>
      </w:pPr>
      <w:r>
        <w:rPr>
          <w:b/>
        </w:rPr>
        <w:t>Вопрос 43.</w:t>
      </w:r>
    </w:p>
    <w:p w:rsidR="00DA05CB" w:rsidRDefault="00DA05CB" w:rsidP="00DA05CB">
      <w:r>
        <w:rPr>
          <w:b/>
          <w:i/>
        </w:rPr>
        <w:t xml:space="preserve">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 </w:t>
      </w:r>
    </w:p>
    <w:p w:rsidR="00DA05CB" w:rsidRDefault="00DA05CB" w:rsidP="00DA05CB">
      <w:pPr>
        <w:rPr>
          <w:b/>
        </w:rPr>
      </w:pPr>
      <w:r>
        <w:rPr>
          <w:b/>
        </w:rPr>
        <w:t>Ответ.</w:t>
      </w:r>
    </w:p>
    <w:p w:rsidR="00DA05CB" w:rsidRDefault="00DA05CB" w:rsidP="00DA05C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DA05CB" w:rsidRDefault="00DA05CB" w:rsidP="00DA05CB">
      <w:pPr>
        <w:pStyle w:val="ConsPlusTitle"/>
        <w:widowControl/>
        <w:ind w:firstLine="709"/>
        <w:jc w:val="both"/>
        <w:rPr>
          <w:rFonts w:ascii="Times New Roman" w:hAnsi="Times New Roman" w:cs="Times New Roman"/>
          <w:b w:val="0"/>
          <w:sz w:val="28"/>
          <w:szCs w:val="28"/>
        </w:rPr>
      </w:pPr>
    </w:p>
    <w:p w:rsidR="00DA05CB" w:rsidRDefault="00DA05CB" w:rsidP="00DA05CB">
      <w:pPr>
        <w:rPr>
          <w:b/>
        </w:rPr>
      </w:pPr>
      <w:r>
        <w:rPr>
          <w:b/>
        </w:rPr>
        <w:t>Вопрос 44.</w:t>
      </w:r>
    </w:p>
    <w:p w:rsidR="00DA05CB" w:rsidRDefault="00DA05CB" w:rsidP="00DA05CB">
      <w:pPr>
        <w:rPr>
          <w:b/>
          <w:i/>
        </w:rPr>
      </w:pPr>
      <w:r>
        <w:rPr>
          <w:b/>
          <w:i/>
        </w:rPr>
        <w:t>Может ли педагогический работник в одном заявлении указать не одну должность, по которой он желает пройти аттестацию?</w:t>
      </w:r>
    </w:p>
    <w:p w:rsidR="00DA05CB" w:rsidRDefault="00DA05CB" w:rsidP="00DA05CB">
      <w:r>
        <w:rPr>
          <w:b/>
        </w:rPr>
        <w:t>Ответ.</w:t>
      </w:r>
    </w:p>
    <w:p w:rsidR="00DA05CB" w:rsidRDefault="00DA05CB" w:rsidP="00DA05CB">
      <w:r>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DA05CB" w:rsidRDefault="00DA05CB" w:rsidP="00DA05CB">
      <w:r>
        <w:t xml:space="preserve">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 </w:t>
      </w:r>
    </w:p>
    <w:p w:rsidR="00DA05CB" w:rsidRDefault="00DA05CB" w:rsidP="00DA05CB"/>
    <w:p w:rsidR="00DA05CB" w:rsidRDefault="00DA05CB" w:rsidP="00DA05CB">
      <w:pPr>
        <w:rPr>
          <w:b/>
        </w:rPr>
      </w:pPr>
      <w:r>
        <w:rPr>
          <w:b/>
        </w:rPr>
        <w:t>Вопрос 45.</w:t>
      </w:r>
    </w:p>
    <w:p w:rsidR="00DA05CB" w:rsidRDefault="00DA05CB" w:rsidP="00DA05CB">
      <w:pPr>
        <w:rPr>
          <w:b/>
          <w:i/>
        </w:rPr>
      </w:pPr>
      <w:r>
        <w:rPr>
          <w:b/>
          <w:i/>
        </w:rPr>
        <w:t xml:space="preserve">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 </w:t>
      </w:r>
    </w:p>
    <w:p w:rsidR="00DA05CB" w:rsidRDefault="00DA05CB" w:rsidP="00DA05CB">
      <w:r>
        <w:rPr>
          <w:b/>
        </w:rPr>
        <w:t>Ответ.</w:t>
      </w:r>
    </w:p>
    <w:p w:rsidR="00DA05CB" w:rsidRDefault="00DA05CB" w:rsidP="00DA05CB">
      <w:r>
        <w:t>Порядок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DA05CB" w:rsidRDefault="00DA05CB" w:rsidP="00DA05CB">
      <w:r>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DA05CB" w:rsidRDefault="00DA05CB" w:rsidP="00DA05CB">
      <w: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DA05CB" w:rsidRDefault="00DA05CB" w:rsidP="00DA05CB">
      <w: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аттестации);</w:t>
      </w:r>
    </w:p>
    <w:p w:rsidR="00DA05CB" w:rsidRDefault="00DA05CB" w:rsidP="00DA05CB">
      <w: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DA05CB" w:rsidRDefault="00DA05CB" w:rsidP="00DA05CB">
      <w:r>
        <w:t xml:space="preserve">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 </w:t>
      </w:r>
    </w:p>
    <w:p w:rsidR="00DA05CB" w:rsidRDefault="00DA05CB" w:rsidP="00DA05CB">
      <w:pPr>
        <w:autoSpaceDE w:val="0"/>
        <w:adjustRightInd w:val="0"/>
      </w:pPr>
      <w:r>
        <w:t xml:space="preserve">Не может быть отказано в прохождении аттестации педагогического работника по причине: </w:t>
      </w:r>
    </w:p>
    <w:p w:rsidR="00DA05CB" w:rsidRDefault="00DA05CB" w:rsidP="00DA05CB">
      <w:pPr>
        <w:autoSpaceDE w:val="0"/>
        <w:adjustRightInd w:val="0"/>
      </w:pPr>
      <w: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DA05CB" w:rsidRDefault="00DA05CB" w:rsidP="00DA05CB">
      <w:pPr>
        <w:autoSpaceDE w:val="0"/>
        <w:adjustRightInd w:val="0"/>
      </w:pPr>
      <w: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DA05CB" w:rsidRDefault="00DA05CB" w:rsidP="00DA05CB">
      <w:pPr>
        <w:autoSpaceDE w:val="0"/>
        <w:adjustRightInd w:val="0"/>
      </w:pPr>
      <w: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DA05CB" w:rsidRDefault="00DA05CB" w:rsidP="00DA05CB">
      <w:pPr>
        <w:autoSpaceDE w:val="0"/>
        <w:adjustRightInd w:val="0"/>
      </w:pPr>
      <w:r>
        <w:t xml:space="preserve">нахождения в отпуске по уходу за ребенком до достижения им возраста </w:t>
      </w:r>
      <w:r>
        <w:br/>
        <w:t>3 лет;</w:t>
      </w:r>
    </w:p>
    <w:p w:rsidR="00DA05CB" w:rsidRDefault="00DA05CB" w:rsidP="00DA05CB">
      <w:pPr>
        <w:autoSpaceDE w:val="0"/>
        <w:adjustRightInd w:val="0"/>
      </w:pPr>
      <w: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DA05CB" w:rsidRDefault="00DA05CB" w:rsidP="00DA05CB">
      <w:pPr>
        <w:autoSpaceDE w:val="0"/>
        <w:adjustRightInd w:val="0"/>
      </w:pPr>
      <w:r>
        <w:t>незначительной продолжительности работы в организации по новому месту работы.</w:t>
      </w:r>
    </w:p>
    <w:p w:rsidR="00DA05CB" w:rsidRDefault="00DA05CB" w:rsidP="00DA05CB">
      <w:pPr>
        <w:rPr>
          <w:b/>
        </w:rPr>
      </w:pPr>
    </w:p>
    <w:p w:rsidR="00DA05CB" w:rsidRDefault="00DA05CB" w:rsidP="00DA05CB">
      <w:pPr>
        <w:rPr>
          <w:b/>
        </w:rPr>
      </w:pPr>
      <w:r>
        <w:rPr>
          <w:b/>
        </w:rPr>
        <w:t>Вопрос 46.</w:t>
      </w:r>
    </w:p>
    <w:p w:rsidR="00DA05CB" w:rsidRDefault="00DA05CB" w:rsidP="00DA05CB">
      <w:pPr>
        <w:rPr>
          <w:b/>
        </w:rPr>
      </w:pPr>
      <w:r>
        <w:rPr>
          <w:b/>
          <w: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r>
        <w:tab/>
      </w:r>
      <w:r>
        <w:rPr>
          <w:b/>
        </w:rPr>
        <w:t xml:space="preserve">Ответ. </w:t>
      </w:r>
    </w:p>
    <w:p w:rsidR="00DA05CB" w:rsidRDefault="00DA05CB" w:rsidP="00DA05CB">
      <w:r>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Порядком аттестации не предусматривается.</w:t>
      </w:r>
    </w:p>
    <w:p w:rsidR="00DA05CB" w:rsidRDefault="00DA05CB" w:rsidP="00DA05CB">
      <w:pPr>
        <w:rPr>
          <w:b/>
          <w:i/>
        </w:rPr>
      </w:pPr>
    </w:p>
    <w:p w:rsidR="00DA05CB" w:rsidRDefault="00DA05CB" w:rsidP="00DA05CB">
      <w:pPr>
        <w:rPr>
          <w:b/>
        </w:rPr>
      </w:pPr>
      <w:r>
        <w:rPr>
          <w:b/>
        </w:rPr>
        <w:t>Вопрос 47.</w:t>
      </w:r>
    </w:p>
    <w:p w:rsidR="00DA05CB" w:rsidRDefault="00DA05CB" w:rsidP="00DA05CB">
      <w:pPr>
        <w:rPr>
          <w:b/>
        </w:rPr>
      </w:pPr>
      <w:r>
        <w:rPr>
          <w:b/>
          <w:i/>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межаттестационный период?</w:t>
      </w:r>
      <w:r>
        <w:rPr>
          <w:b/>
          <w:i/>
        </w:rPr>
        <w:tab/>
      </w:r>
      <w:r>
        <w:rPr>
          <w:b/>
        </w:rPr>
        <w:t>Ответ.</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Нет, не может, поскольку необходимость дополнительного профессионального образования работников для собственных нужд в соответствии со статьей 196 ТК РФ определяется работодателем с учетом положений, предусмотренных статьями 187 и 197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1" w:anchor="Par4987" w:tooltip="Ссылка на текущий документ" w:history="1">
        <w:r>
          <w:rPr>
            <w:rStyle w:val="a3"/>
            <w:rFonts w:ascii="Times New Roman" w:hAnsi="Times New Roman" w:cs="Times New Roman"/>
            <w:color w:val="auto"/>
            <w:sz w:val="28"/>
            <w:szCs w:val="28"/>
            <w:u w:val="none"/>
          </w:rPr>
          <w:t>статьей 372</w:t>
        </w:r>
      </w:hyperlink>
      <w:r>
        <w:rPr>
          <w:rFonts w:ascii="Times New Roman" w:hAnsi="Times New Roman" w:cs="Times New Roman"/>
          <w:sz w:val="28"/>
          <w:szCs w:val="28"/>
        </w:rPr>
        <w:t xml:space="preserve"> ТК РФ для принятия локальных нормативных актов.</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 </w:t>
      </w:r>
    </w:p>
    <w:p w:rsidR="00DA05CB" w:rsidRDefault="00DA05CB" w:rsidP="00DA05CB"/>
    <w:p w:rsidR="00DA05CB" w:rsidRDefault="00DA05CB" w:rsidP="00DA05CB">
      <w:pPr>
        <w:rPr>
          <w:b/>
        </w:rPr>
      </w:pPr>
      <w:r>
        <w:rPr>
          <w:b/>
        </w:rPr>
        <w:t>Вопрос 48.</w:t>
      </w:r>
    </w:p>
    <w:p w:rsidR="00DA05CB" w:rsidRDefault="00DA05CB" w:rsidP="00DA05CB">
      <w:pPr>
        <w:rPr>
          <w:b/>
          <w:i/>
        </w:rPr>
      </w:pPr>
      <w:r>
        <w:rPr>
          <w:b/>
          <w: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DA05CB" w:rsidRDefault="00DA05CB" w:rsidP="00DA05CB">
      <w:pPr>
        <w:adjustRightInd w:val="0"/>
        <w:outlineLvl w:val="1"/>
        <w:rPr>
          <w:b/>
        </w:rPr>
      </w:pPr>
      <w:r>
        <w:rPr>
          <w:b/>
        </w:rPr>
        <w:t>Ответ.</w:t>
      </w:r>
    </w:p>
    <w:p w:rsidR="00DA05CB" w:rsidRDefault="00DA05CB" w:rsidP="00DA05CB">
      <w:pPr>
        <w:adjustRightInd w:val="0"/>
        <w:outlineLvl w:val="1"/>
      </w:pPr>
      <w: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DA05CB" w:rsidRDefault="00DA05CB" w:rsidP="00DA05CB">
      <w:pPr>
        <w:adjustRightInd w:val="0"/>
        <w:outlineLvl w:val="1"/>
      </w:pPr>
      <w: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DA05CB" w:rsidRDefault="00DA05CB" w:rsidP="00DA05CB"/>
    <w:p w:rsidR="00DA05CB" w:rsidRDefault="00DA05CB" w:rsidP="00DA05CB">
      <w:pPr>
        <w:rPr>
          <w:b/>
        </w:rPr>
      </w:pPr>
      <w:r>
        <w:rPr>
          <w:b/>
        </w:rPr>
        <w:t>Вопрос 49.</w:t>
      </w:r>
    </w:p>
    <w:p w:rsidR="00DA05CB" w:rsidRDefault="00DA05CB" w:rsidP="00DA05CB">
      <w:pPr>
        <w:rPr>
          <w:b/>
          <w:i/>
        </w:rPr>
      </w:pPr>
      <w:r>
        <w:rPr>
          <w:b/>
          <w: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DA05CB" w:rsidRDefault="00DA05CB" w:rsidP="00DA05CB">
      <w:pPr>
        <w:rPr>
          <w:b/>
        </w:rPr>
      </w:pPr>
      <w:r>
        <w:rPr>
          <w:b/>
        </w:rPr>
        <w:t>Ответ.</w:t>
      </w:r>
    </w:p>
    <w:p w:rsidR="00DA05CB" w:rsidRDefault="00DA05CB" w:rsidP="00DA05CB">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 xml:space="preserve">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 </w:t>
      </w:r>
    </w:p>
    <w:p w:rsidR="00DA05CB" w:rsidRDefault="00DA05CB" w:rsidP="00DA05CB">
      <w:pPr>
        <w:rPr>
          <w:b/>
          <w:i/>
        </w:rPr>
      </w:pPr>
    </w:p>
    <w:p w:rsidR="00DA05CB" w:rsidRDefault="00DA05CB" w:rsidP="00DA05CB">
      <w:pPr>
        <w:rPr>
          <w:b/>
        </w:rPr>
      </w:pPr>
      <w:r>
        <w:rPr>
          <w:b/>
        </w:rPr>
        <w:t>Вопрос 50.</w:t>
      </w:r>
    </w:p>
    <w:p w:rsidR="00DA05CB" w:rsidRDefault="00DA05CB" w:rsidP="00DA05CB">
      <w:pPr>
        <w:rPr>
          <w:b/>
          <w:i/>
        </w:rPr>
      </w:pPr>
      <w:r>
        <w:rPr>
          <w:b/>
          <w:i/>
        </w:rPr>
        <w:t>Вносится ли запись в трудовую книжку педагогического работника в связи с установлением ему квалификационной категории (первой, высшей)?</w:t>
      </w:r>
    </w:p>
    <w:p w:rsidR="00DA05CB" w:rsidRDefault="00DA05CB" w:rsidP="00DA05CB">
      <w:pPr>
        <w:rPr>
          <w:b/>
        </w:rPr>
      </w:pPr>
      <w:r>
        <w:rPr>
          <w:b/>
        </w:rPr>
        <w:t>Ответ.</w:t>
      </w:r>
    </w:p>
    <w:p w:rsidR="00DA05CB" w:rsidRDefault="00DA05CB" w:rsidP="00DA05CB">
      <w: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DA05CB" w:rsidRDefault="00DA05CB" w:rsidP="00DA05CB">
      <w: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DA05CB" w:rsidRDefault="00DA05CB" w:rsidP="00DA05CB">
      <w:r>
        <w:t xml:space="preserve">Например: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 </w:t>
      </w:r>
    </w:p>
    <w:p w:rsidR="00DA05CB" w:rsidRDefault="00DA05CB" w:rsidP="00DA05CB">
      <w:pPr>
        <w:rPr>
          <w:b/>
        </w:rPr>
      </w:pPr>
    </w:p>
    <w:p w:rsidR="00DA05CB" w:rsidRDefault="00DA05CB" w:rsidP="00DA05CB">
      <w:pPr>
        <w:rPr>
          <w:b/>
        </w:rPr>
      </w:pPr>
      <w:r>
        <w:rPr>
          <w:b/>
        </w:rPr>
        <w:t>Вопрос 51.</w:t>
      </w:r>
    </w:p>
    <w:p w:rsidR="00DA05CB" w:rsidRDefault="00DA05CB" w:rsidP="00DA05CB">
      <w:pPr>
        <w:rPr>
          <w:b/>
          <w:i/>
        </w:rPr>
      </w:pPr>
      <w:r>
        <w:rPr>
          <w:b/>
          <w:i/>
        </w:rPr>
        <w:t>Может ли аттестационная комиссия давать рекомендации педагогическому работнику по итогам аттестации?</w:t>
      </w:r>
    </w:p>
    <w:p w:rsidR="00DA05CB" w:rsidRDefault="00DA05CB" w:rsidP="00DA05CB">
      <w:pPr>
        <w:rPr>
          <w:b/>
        </w:rPr>
      </w:pPr>
      <w:r>
        <w:rPr>
          <w:b/>
        </w:rPr>
        <w:t>Ответ.</w:t>
      </w:r>
    </w:p>
    <w:p w:rsidR="00DA05CB" w:rsidRDefault="00DA05CB" w:rsidP="00DA05CB">
      <w:r>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DA05CB" w:rsidRDefault="00DA05CB" w:rsidP="00DA05CB">
      <w:r>
        <w:t>Указанные рекомендации могут отражаться в протоколе аттестационной комиссии.</w:t>
      </w:r>
    </w:p>
    <w:p w:rsidR="00DA05CB" w:rsidRDefault="00DA05CB" w:rsidP="00DA05CB"/>
    <w:p w:rsidR="00DA05CB" w:rsidRDefault="00DA05CB" w:rsidP="00DA05CB">
      <w:pPr>
        <w:rPr>
          <w:b/>
        </w:rPr>
      </w:pPr>
      <w:r>
        <w:rPr>
          <w:b/>
        </w:rPr>
        <w:t>Вопрос 52.</w:t>
      </w:r>
    </w:p>
    <w:p w:rsidR="00DA05CB" w:rsidRDefault="00DA05CB" w:rsidP="00DA05CB">
      <w:pPr>
        <w:rPr>
          <w:b/>
          <w:i/>
        </w:rPr>
      </w:pPr>
      <w:r>
        <w:rPr>
          <w:b/>
          <w:i/>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DA05CB" w:rsidRDefault="00DA05CB" w:rsidP="00DA05CB">
      <w:pPr>
        <w:rPr>
          <w:b/>
        </w:rPr>
      </w:pPr>
      <w:r>
        <w:rPr>
          <w:b/>
        </w:rPr>
        <w:t>Ответ.</w:t>
      </w:r>
    </w:p>
    <w:p w:rsidR="00DA05CB" w:rsidRDefault="00DA05CB" w:rsidP="00DA05CB">
      <w:r>
        <w:t>Порядок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DA05CB" w:rsidRDefault="00DA05CB" w:rsidP="00DA05CB">
      <w: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DA05CB" w:rsidRDefault="00DA05CB" w:rsidP="00DA05CB"/>
    <w:p w:rsidR="00DA05CB" w:rsidRDefault="00DA05CB" w:rsidP="00DA05CB">
      <w:pPr>
        <w:rPr>
          <w:b/>
        </w:rPr>
      </w:pPr>
      <w:r>
        <w:rPr>
          <w:b/>
        </w:rPr>
        <w:t>Вопрос 53.</w:t>
      </w:r>
    </w:p>
    <w:p w:rsidR="00DA05CB" w:rsidRDefault="00DA05CB" w:rsidP="00DA05CB">
      <w:pPr>
        <w:rPr>
          <w:b/>
          <w:i/>
        </w:rPr>
      </w:pPr>
      <w:r>
        <w:rPr>
          <w:b/>
          <w:i/>
        </w:rPr>
        <w:t>Имеет ли педагогический работник, которому установлена квалификационная категория, право на изменение уровня оплаты труда?</w:t>
      </w:r>
    </w:p>
    <w:p w:rsidR="00DA05CB" w:rsidRDefault="00DA05CB" w:rsidP="00DA05CB">
      <w:r>
        <w:rPr>
          <w:b/>
          <w:i/>
        </w:rPr>
        <w:t>С какого времени он может претендовать на такое изменение?</w:t>
      </w:r>
      <w:r>
        <w:tab/>
      </w:r>
    </w:p>
    <w:p w:rsidR="00DA05CB" w:rsidRDefault="00DA05CB" w:rsidP="00DA05CB">
      <w:r>
        <w:rPr>
          <w:b/>
        </w:rPr>
        <w:t>Ответ.</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 пунктом 3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A05CB" w:rsidRDefault="00DA05CB" w:rsidP="00DA05CB">
      <w: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DA05CB" w:rsidRDefault="00DA05CB" w:rsidP="00DA05CB"/>
    <w:p w:rsidR="00DA05CB" w:rsidRDefault="00DA05CB" w:rsidP="00DA05CB">
      <w:pPr>
        <w:rPr>
          <w:b/>
        </w:rPr>
      </w:pPr>
      <w:r>
        <w:rPr>
          <w:b/>
        </w:rPr>
        <w:t>Вопрос 54.</w:t>
      </w:r>
    </w:p>
    <w:p w:rsidR="00DA05CB" w:rsidRDefault="00DA05CB" w:rsidP="00DA05CB">
      <w:pPr>
        <w:rPr>
          <w:b/>
          <w:i/>
        </w:rPr>
      </w:pPr>
      <w:r>
        <w:rPr>
          <w:b/>
          <w:i/>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r>
        <w:rPr>
          <w:b/>
          <w:i/>
        </w:rPr>
        <w:tab/>
      </w:r>
    </w:p>
    <w:p w:rsidR="00DA05CB" w:rsidRDefault="00DA05CB" w:rsidP="00DA05CB">
      <w:r>
        <w:rPr>
          <w:b/>
        </w:rPr>
        <w:t>Ответ.</w:t>
      </w:r>
    </w:p>
    <w:p w:rsidR="00DA05CB" w:rsidRDefault="00DA05CB" w:rsidP="00DA05CB">
      <w:r>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DA05CB" w:rsidRDefault="00DA05CB" w:rsidP="00DA05CB"/>
    <w:p w:rsidR="00DA05CB" w:rsidRDefault="00DA05CB" w:rsidP="00DA05CB">
      <w:pPr>
        <w:rPr>
          <w:b/>
        </w:rPr>
      </w:pPr>
      <w:r>
        <w:rPr>
          <w:b/>
        </w:rPr>
        <w:t>Вопрос 55.</w:t>
      </w:r>
    </w:p>
    <w:p w:rsidR="00DA05CB" w:rsidRDefault="00DA05CB" w:rsidP="00DA05CB">
      <w:pPr>
        <w:pStyle w:val="ConsPlusTitle"/>
        <w:ind w:firstLine="709"/>
        <w:jc w:val="both"/>
        <w:rPr>
          <w:rFonts w:ascii="Times New Roman" w:hAnsi="Times New Roman" w:cs="Times New Roman"/>
          <w:i/>
          <w:sz w:val="28"/>
          <w:szCs w:val="28"/>
        </w:rPr>
      </w:pPr>
      <w:r>
        <w:rPr>
          <w:rFonts w:ascii="Times New Roman" w:hAnsi="Times New Roman" w:cs="Times New Roman"/>
          <w:i/>
          <w:sz w:val="28"/>
          <w:szCs w:val="28"/>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DA05CB" w:rsidRDefault="00DA05CB" w:rsidP="00DA05CB">
      <w:r>
        <w:rPr>
          <w:b/>
        </w:rPr>
        <w:t>Ответ.</w:t>
      </w:r>
    </w:p>
    <w:p w:rsidR="00DA05CB" w:rsidRDefault="00DA05CB" w:rsidP="00DA05CB">
      <w:r>
        <w:t>Порядком аттестации не предусматривается оформление аттестационных листов.</w:t>
      </w:r>
    </w:p>
    <w:p w:rsidR="00DA05CB" w:rsidRDefault="00DA05CB" w:rsidP="00DA05C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A05CB" w:rsidRDefault="00DA05CB" w:rsidP="00DA05CB">
      <w:r>
        <w:t>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DA05CB" w:rsidRDefault="00DA05CB" w:rsidP="00DA05CB">
      <w:pPr>
        <w:rPr>
          <w:b/>
        </w:rPr>
      </w:pPr>
      <w:r>
        <w:rPr>
          <w:b/>
        </w:rPr>
        <w:t>Вопрос 56.</w:t>
      </w:r>
    </w:p>
    <w:p w:rsidR="00DA05CB" w:rsidRDefault="00DA05CB" w:rsidP="00DA05CB">
      <w:pPr>
        <w:rPr>
          <w:b/>
          <w:i/>
        </w:rPr>
      </w:pPr>
      <w:r>
        <w:rPr>
          <w:b/>
          <w:i/>
        </w:rPr>
        <w:t>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DA05CB" w:rsidRDefault="00DA05CB" w:rsidP="00DA05CB">
      <w:r>
        <w:rPr>
          <w:b/>
        </w:rPr>
        <w:t>Ответ.</w:t>
      </w:r>
      <w:r>
        <w:tab/>
      </w:r>
    </w:p>
    <w:p w:rsidR="00DA05CB" w:rsidRDefault="00DA05CB" w:rsidP="00DA05CB">
      <w:r>
        <w:t xml:space="preserve">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 </w:t>
      </w:r>
    </w:p>
    <w:p w:rsidR="00DA05CB" w:rsidRDefault="00DA05CB" w:rsidP="00DA05CB">
      <w:r>
        <w:t>По требованию педагогического работника ему может быть выдана выписка из протокола заседания аттестационной комиссии.</w:t>
      </w:r>
    </w:p>
    <w:p w:rsidR="00DA05CB" w:rsidRDefault="00DA05CB" w:rsidP="00DA05CB"/>
    <w:p w:rsidR="00DA05CB" w:rsidRDefault="00DA05CB" w:rsidP="00DA05CB">
      <w:pPr>
        <w:rPr>
          <w:b/>
        </w:rPr>
      </w:pPr>
      <w:r>
        <w:rPr>
          <w:b/>
        </w:rPr>
        <w:t>Вопрос 57.</w:t>
      </w:r>
    </w:p>
    <w:p w:rsidR="00DA05CB" w:rsidRDefault="00DA05CB" w:rsidP="00DA05CB">
      <w:pPr>
        <w:rPr>
          <w:b/>
          <w:i/>
        </w:rPr>
      </w:pPr>
      <w:r>
        <w:rPr>
          <w:b/>
          <w:i/>
        </w:rPr>
        <w:t>Как проводить аттестацию в целях установления квалификационной категории педагогических работников, находящихся в отпуске по уходу за ребенком?</w:t>
      </w:r>
    </w:p>
    <w:p w:rsidR="00DA05CB" w:rsidRDefault="00DA05CB" w:rsidP="00DA05CB">
      <w:pPr>
        <w:rPr>
          <w:b/>
        </w:rPr>
      </w:pPr>
      <w:r>
        <w:rPr>
          <w:b/>
          <w:i/>
          <w:iCs/>
        </w:rPr>
        <w:t>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DA05CB" w:rsidRDefault="00DA05CB" w:rsidP="00DA05CB">
      <w:r>
        <w:rPr>
          <w:b/>
        </w:rPr>
        <w:t>Ответ.</w:t>
      </w:r>
      <w:r>
        <w:tab/>
      </w:r>
    </w:p>
    <w:p w:rsidR="00DA05CB" w:rsidRDefault="00DA05CB" w:rsidP="00DA05CB">
      <w:pPr>
        <w:adjustRightInd w:val="0"/>
        <w:outlineLvl w:val="1"/>
      </w:pPr>
      <w:r>
        <w:t xml:space="preserve">Аттестация в целях установления квалификационной категории </w:t>
      </w:r>
      <w:r>
        <w:rPr>
          <w:iCs/>
        </w:rPr>
        <w:t xml:space="preserve">в соответствии с частью 1 статьи 49 Федерального закона «Об образовании в Российской Федерации», а также пунктом 24 Порядка аттестации </w:t>
      </w:r>
      <w:r>
        <w:t xml:space="preserve">проводится по желанию педагогических работников. </w:t>
      </w:r>
    </w:p>
    <w:p w:rsidR="00DA05CB" w:rsidRDefault="00DA05CB" w:rsidP="00DA05CB">
      <w:pPr>
        <w:rPr>
          <w:b/>
        </w:rPr>
      </w:pPr>
      <w:r>
        <w:t xml:space="preserve">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w:t>
      </w:r>
      <w:r>
        <w:rPr>
          <w:iCs/>
        </w:rPr>
        <w:t>проработать перед аттестацией в целях установления квалификационной категории не менее 2 лет.</w:t>
      </w:r>
    </w:p>
    <w:p w:rsidR="00DA05CB" w:rsidRDefault="00DA05CB" w:rsidP="00DA05CB">
      <w:pPr>
        <w:adjustRightInd w:val="0"/>
        <w:outlineLvl w:val="1"/>
      </w:pPr>
      <w: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DA05CB" w:rsidRDefault="00DA05CB" w:rsidP="00DA05CB"/>
    <w:p w:rsidR="00DA05CB" w:rsidRDefault="00DA05CB" w:rsidP="00DA05CB">
      <w:pPr>
        <w:rPr>
          <w:b/>
        </w:rPr>
      </w:pPr>
      <w:r>
        <w:rPr>
          <w:b/>
        </w:rPr>
        <w:t>Вопрос 58.</w:t>
      </w:r>
    </w:p>
    <w:p w:rsidR="00DA05CB" w:rsidRDefault="00DA05CB" w:rsidP="00DA05CB">
      <w:pPr>
        <w:rPr>
          <w:b/>
          <w:i/>
        </w:rPr>
      </w:pPr>
      <w:r>
        <w:rPr>
          <w:b/>
          <w:i/>
          <w:iCs/>
        </w:rPr>
        <w:t xml:space="preserve">Допускается ли продление сроков действия квалификационных категорий для женщин, находящихся </w:t>
      </w:r>
      <w:r>
        <w:rPr>
          <w:b/>
          <w:i/>
        </w:rPr>
        <w:t>в отпуске по беременности и родам и в отпуске по уходу за ребенком</w:t>
      </w:r>
      <w:r>
        <w:rPr>
          <w:b/>
          <w:i/>
          <w:iCs/>
        </w:rPr>
        <w:t>?</w:t>
      </w:r>
    </w:p>
    <w:p w:rsidR="00DA05CB" w:rsidRDefault="00DA05CB" w:rsidP="00DA05CB">
      <w:pPr>
        <w:rPr>
          <w:b/>
        </w:rPr>
      </w:pPr>
      <w:r>
        <w:rPr>
          <w:b/>
        </w:rPr>
        <w:t>Ответ.</w:t>
      </w:r>
    </w:p>
    <w:p w:rsidR="00DA05CB" w:rsidRDefault="00DA05CB" w:rsidP="00DA05CB">
      <w:pPr>
        <w:pStyle w:val="ConsPlusCell"/>
        <w:ind w:firstLine="709"/>
        <w:jc w:val="both"/>
      </w:pPr>
      <w:r>
        <w:rPr>
          <w:iCs/>
        </w:rPr>
        <w:t xml:space="preserve">Сроки действия квалификационных категорий, в том числе для женщин, находящихся </w:t>
      </w:r>
      <w:r>
        <w:t>в отпуске по беременности и родам и в отпуске по уходу за ребенком, в соответствии с пунктом 24 Порядка аттестации продлению не подлежат</w:t>
      </w:r>
      <w:r>
        <w:rPr>
          <w:iCs/>
        </w:rPr>
        <w:t>.</w:t>
      </w:r>
    </w:p>
    <w:p w:rsidR="00DA05CB" w:rsidRDefault="00DA05CB" w:rsidP="00DA05CB">
      <w: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DA05CB" w:rsidRDefault="00DA05CB" w:rsidP="00DA05CB"/>
    <w:p w:rsidR="00DA05CB" w:rsidRDefault="00DA05CB" w:rsidP="00DA05CB">
      <w:pPr>
        <w:rPr>
          <w:b/>
        </w:rPr>
      </w:pPr>
      <w:r>
        <w:rPr>
          <w:b/>
        </w:rPr>
        <w:t>Вопрос 59.</w:t>
      </w:r>
    </w:p>
    <w:p w:rsidR="00DA05CB" w:rsidRDefault="00DA05CB" w:rsidP="00DA05CB">
      <w:pPr>
        <w:rPr>
          <w:b/>
          <w:i/>
        </w:rPr>
      </w:pPr>
      <w:r>
        <w:rPr>
          <w:b/>
          <w: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DA05CB" w:rsidRDefault="00DA05CB" w:rsidP="00DA05CB">
      <w:pPr>
        <w:rPr>
          <w:b/>
        </w:rPr>
      </w:pPr>
      <w:r>
        <w:rPr>
          <w:b/>
        </w:rPr>
        <w:t>Ответ.</w:t>
      </w:r>
    </w:p>
    <w:p w:rsidR="00DA05CB" w:rsidRDefault="00DA05CB" w:rsidP="00DA05CB">
      <w:r>
        <w:t xml:space="preserve">Согласно </w:t>
      </w:r>
      <w:hyperlink r:id="rId12" w:history="1">
        <w:r>
          <w:rPr>
            <w:rStyle w:val="a3"/>
            <w:color w:val="auto"/>
            <w:u w:val="none"/>
          </w:rPr>
          <w:t>подразделу 2 раздела I</w:t>
        </w:r>
      </w:hyperlink>
      <w:r>
        <w:t xml:space="preserve"> номенклатуры должностей, «учитель» и «преподаватель» являются разными должностями.</w:t>
      </w:r>
    </w:p>
    <w:p w:rsidR="00DA05CB" w:rsidRDefault="00DA05CB" w:rsidP="00DA05CB">
      <w: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DA05CB" w:rsidRDefault="00DA05CB" w:rsidP="00DA05CB">
      <w:r>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A05CB" w:rsidRDefault="00DA05CB" w:rsidP="00DA05CB">
      <w:r>
        <w:t xml:space="preserve">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 </w:t>
      </w:r>
    </w:p>
    <w:p w:rsidR="00DA05CB" w:rsidRDefault="00DA05CB" w:rsidP="00DA05CB">
      <w: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DA05CB" w:rsidRDefault="00DA05CB" w:rsidP="00DA05CB">
      <w:pPr>
        <w:rPr>
          <w:b/>
        </w:rPr>
      </w:pPr>
    </w:p>
    <w:p w:rsidR="00DA05CB" w:rsidRDefault="00DA05CB" w:rsidP="00DA05CB">
      <w:pPr>
        <w:rPr>
          <w:b/>
        </w:rPr>
      </w:pPr>
      <w:r>
        <w:rPr>
          <w:b/>
        </w:rPr>
        <w:t>Вопрос 60.</w:t>
      </w:r>
    </w:p>
    <w:p w:rsidR="00DA05CB" w:rsidRDefault="00DA05CB" w:rsidP="00DA05CB">
      <w:pPr>
        <w:rPr>
          <w:b/>
          <w:i/>
        </w:rPr>
      </w:pPr>
      <w:r>
        <w:rPr>
          <w:b/>
          <w:i/>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DA05CB" w:rsidRDefault="00DA05CB" w:rsidP="00DA05CB">
      <w:pPr>
        <w:rPr>
          <w:b/>
        </w:rPr>
      </w:pPr>
      <w:r>
        <w:rPr>
          <w:b/>
        </w:rPr>
        <w:t>Ответ.</w:t>
      </w:r>
    </w:p>
    <w:p w:rsidR="00DA05CB" w:rsidRDefault="00DA05CB" w:rsidP="00DA05CB">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w:t>
      </w:r>
      <w:r>
        <w:rPr>
          <w:rFonts w:ascii="Times New Roman" w:hAnsi="Times New Roman" w:cs="Times New Roman"/>
          <w:sz w:val="28"/>
          <w:szCs w:val="28"/>
          <w:lang w:eastAsia="ru-RU"/>
        </w:rPr>
        <w:t>методист (включая старшего)», «и</w:t>
      </w:r>
      <w:r>
        <w:rPr>
          <w:rFonts w:ascii="Times New Roman" w:hAnsi="Times New Roman" w:cs="Times New Roman"/>
          <w:sz w:val="28"/>
          <w:szCs w:val="28"/>
        </w:rPr>
        <w:t>нструктор-методист (включая старшего)».</w:t>
      </w:r>
    </w:p>
    <w:p w:rsidR="00DA05CB" w:rsidRDefault="00DA05CB" w:rsidP="00DA05CB">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Согласно пункту 8 раздела «Общие положения» квалификационных характеристик должностей работников образования д</w:t>
      </w:r>
      <w:r>
        <w:rPr>
          <w:rFonts w:ascii="Times New Roman" w:hAnsi="Times New Roman" w:cs="Times New Roman"/>
          <w:sz w:val="28"/>
          <w:szCs w:val="28"/>
        </w:rPr>
        <w:t>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DA05CB" w:rsidRDefault="00DA05CB" w:rsidP="00DA05CB">
      <w:pPr>
        <w:rPr>
          <w:lang w:eastAsia="ru-RU"/>
        </w:rPr>
      </w:pPr>
      <w: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DA05CB" w:rsidRDefault="00DA05CB" w:rsidP="00DA05CB">
      <w:pPr>
        <w:rPr>
          <w:b/>
          <w:i/>
        </w:rPr>
      </w:pPr>
    </w:p>
    <w:p w:rsidR="00DA05CB" w:rsidRDefault="00DA05CB" w:rsidP="00DA05CB">
      <w:pPr>
        <w:rPr>
          <w:b/>
        </w:rPr>
      </w:pPr>
      <w:r>
        <w:rPr>
          <w:b/>
        </w:rPr>
        <w:t>Вопрос 61.</w:t>
      </w:r>
    </w:p>
    <w:p w:rsidR="00DA05CB" w:rsidRDefault="00DA05CB" w:rsidP="00DA05CB">
      <w:pPr>
        <w:rPr>
          <w:b/>
          <w:i/>
        </w:rPr>
      </w:pPr>
      <w:r>
        <w:rPr>
          <w:b/>
          <w:i/>
        </w:rPr>
        <w:t>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Минспорта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DA05CB" w:rsidRDefault="00DA05CB" w:rsidP="00DA05CB">
      <w:pPr>
        <w:rPr>
          <w:b/>
        </w:rPr>
      </w:pPr>
      <w:r>
        <w:rPr>
          <w:b/>
        </w:rPr>
        <w:t>Ответ.</w:t>
      </w:r>
    </w:p>
    <w:p w:rsidR="00DA05CB" w:rsidRDefault="00DA05CB" w:rsidP="00DA05CB">
      <w:r>
        <w:t>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Порядком проведения аттестации:</w:t>
      </w:r>
    </w:p>
    <w:p w:rsidR="00DA05CB" w:rsidRDefault="00DA05CB" w:rsidP="00DA05CB">
      <w: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DA05CB" w:rsidRDefault="00DA05CB" w:rsidP="00DA05CB">
      <w: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DA05CB" w:rsidRDefault="00DA05CB" w:rsidP="00DA05CB">
      <w: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DA05CB" w:rsidRDefault="00DA05CB" w:rsidP="00DA05CB">
      <w:pPr>
        <w:rPr>
          <w:b/>
        </w:rPr>
      </w:pPr>
    </w:p>
    <w:p w:rsidR="00DA05CB" w:rsidRDefault="00DA05CB" w:rsidP="00DA05CB">
      <w:pPr>
        <w:rPr>
          <w:b/>
        </w:rPr>
      </w:pPr>
      <w:r>
        <w:rPr>
          <w:b/>
        </w:rPr>
        <w:t>Вопрос 62.</w:t>
      </w:r>
    </w:p>
    <w:p w:rsidR="00DA05CB" w:rsidRDefault="00DA05CB" w:rsidP="00DA05CB">
      <w:pPr>
        <w:rPr>
          <w:b/>
          <w:i/>
        </w:rPr>
      </w:pPr>
      <w:r>
        <w:rPr>
          <w:b/>
          <w:i/>
        </w:rPr>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DA05CB" w:rsidRDefault="00DA05CB" w:rsidP="00DA05CB">
      <w:pPr>
        <w:rPr>
          <w:b/>
        </w:rPr>
      </w:pPr>
      <w:r>
        <w:rPr>
          <w:b/>
        </w:rPr>
        <w:t>Ответ.</w:t>
      </w:r>
    </w:p>
    <w:p w:rsidR="00DA05CB" w:rsidRDefault="00DA05CB" w:rsidP="00DA05CB">
      <w:r>
        <w:t xml:space="preserve">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DA05CB" w:rsidRDefault="00DA05CB" w:rsidP="00DA05CB">
      <w: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Порядок аттестации. </w:t>
      </w:r>
    </w:p>
    <w:p w:rsidR="00DA05CB" w:rsidRDefault="00DA05CB" w:rsidP="00DA05CB">
      <w:pPr>
        <w:tabs>
          <w:tab w:val="left" w:pos="709"/>
        </w:tabs>
      </w:pPr>
      <w: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 вторая статьи 81 ТК РФ). </w:t>
      </w:r>
    </w:p>
    <w:p w:rsidR="00DA05CB" w:rsidRDefault="00DA05CB" w:rsidP="00DA05CB">
      <w:pPr>
        <w:tabs>
          <w:tab w:val="left" w:pos="709"/>
        </w:tabs>
        <w:jc w:val="center"/>
      </w:pPr>
      <w:r>
        <w:t>_________________________</w:t>
      </w: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jc w:val="center"/>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DA05CB" w:rsidRDefault="00DA05CB" w:rsidP="00DA05CB">
      <w:pPr>
        <w:tabs>
          <w:tab w:val="left" w:pos="709"/>
        </w:tabs>
        <w:ind w:firstLine="0"/>
      </w:pPr>
    </w:p>
    <w:p w:rsidR="00A724ED" w:rsidRDefault="00A724ED" w:rsidP="00A86BCA">
      <w:pPr>
        <w:ind w:firstLine="0"/>
      </w:pPr>
      <w:bookmarkStart w:id="4" w:name="_GoBack"/>
      <w:bookmarkEnd w:id="4"/>
    </w:p>
    <w:sectPr w:rsidR="00A724ED" w:rsidSect="003266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EE" w:rsidRDefault="003D7FEE" w:rsidP="00DA05CB">
      <w:r>
        <w:separator/>
      </w:r>
    </w:p>
  </w:endnote>
  <w:endnote w:type="continuationSeparator" w:id="1">
    <w:p w:rsidR="003D7FEE" w:rsidRDefault="003D7FEE" w:rsidP="00DA0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EE" w:rsidRDefault="003D7FEE" w:rsidP="00DA05CB">
      <w:r>
        <w:separator/>
      </w:r>
    </w:p>
  </w:footnote>
  <w:footnote w:type="continuationSeparator" w:id="1">
    <w:p w:rsidR="003D7FEE" w:rsidRDefault="003D7FEE" w:rsidP="00DA05CB">
      <w:r>
        <w:continuationSeparator/>
      </w:r>
    </w:p>
  </w:footnote>
  <w:footnote w:id="2">
    <w:p w:rsidR="00DA05CB" w:rsidRDefault="00DA05CB" w:rsidP="00DA05CB">
      <w:pPr>
        <w:ind w:firstLine="0"/>
        <w:rPr>
          <w:sz w:val="20"/>
          <w:szCs w:val="20"/>
        </w:rPr>
      </w:pPr>
      <w:r>
        <w:rPr>
          <w:rStyle w:val="a7"/>
        </w:rPr>
        <w:footnoteRef/>
      </w:r>
      <w:r>
        <w:rPr>
          <w:sz w:val="20"/>
          <w:szCs w:val="20"/>
        </w:rPr>
        <w:t>Количество страниц Разъяснения по применению порядка проведения аттестации педагогических работников организаций, осуществляющих образовательную деятельность, указанное в сопроводительном письме, в сборнике сокращено из-за уменьшения междустрочного интервала.</w:t>
      </w:r>
    </w:p>
  </w:footnote>
  <w:footnote w:id="3">
    <w:p w:rsidR="00DA05CB" w:rsidRDefault="00DA05CB" w:rsidP="00DA05CB">
      <w:pPr>
        <w:pStyle w:val="ConsPlusTitle"/>
        <w:ind w:firstLine="567"/>
        <w:jc w:val="both"/>
        <w:rPr>
          <w:rFonts w:ascii="Times New Roman" w:hAnsi="Times New Roman" w:cs="Times New Roman"/>
          <w:b w:val="0"/>
        </w:rPr>
      </w:pPr>
      <w:r>
        <w:rPr>
          <w:rStyle w:val="a7"/>
          <w:rFonts w:ascii="Times New Roman" w:hAnsi="Times New Roman" w:cs="Times New Roman"/>
        </w:rPr>
        <w:footnoteRef/>
      </w:r>
      <w:r>
        <w:rPr>
          <w:rFonts w:ascii="Times New Roman" w:hAnsi="Times New Roman" w:cs="Times New Roman"/>
          <w:b w:val="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footnote>
  <w:footnote w:id="4">
    <w:p w:rsidR="00DA05CB" w:rsidRDefault="00DA05CB" w:rsidP="00DA05CB">
      <w:pPr>
        <w:pStyle w:val="a5"/>
        <w:rPr>
          <w:lang w:val="ru-RU"/>
        </w:rPr>
      </w:pPr>
      <w:r>
        <w:rPr>
          <w:rStyle w:val="a7"/>
        </w:rPr>
        <w:footnoteRef/>
      </w:r>
      <w:r>
        <w:rPr>
          <w:lang w:val="ru-RU"/>
        </w:rPr>
        <w:t>См. сноску 1.</w:t>
      </w:r>
    </w:p>
  </w:footnote>
  <w:footnote w:id="5">
    <w:p w:rsidR="00DA05CB" w:rsidRDefault="00DA05CB" w:rsidP="00DA05CB">
      <w:pPr>
        <w:pStyle w:val="a5"/>
        <w:rPr>
          <w:lang w:val="ru-RU"/>
        </w:rPr>
      </w:pPr>
      <w:r>
        <w:rPr>
          <w:rStyle w:val="a7"/>
        </w:rPr>
        <w:footnoteRef/>
      </w:r>
      <w:r>
        <w:rPr>
          <w:lang w:val="ru-RU"/>
        </w:rPr>
        <w:t>См. сноску 1.</w:t>
      </w:r>
    </w:p>
  </w:footnote>
  <w:footnote w:id="6">
    <w:p w:rsidR="00DA05CB" w:rsidRDefault="00DA05CB" w:rsidP="00DA05CB">
      <w:pPr>
        <w:pStyle w:val="a5"/>
        <w:rPr>
          <w:lang w:val="ru-RU"/>
        </w:rPr>
      </w:pPr>
      <w:r>
        <w:rPr>
          <w:rStyle w:val="a7"/>
        </w:rPr>
        <w:footnoteRef/>
      </w:r>
      <w:r>
        <w:rPr>
          <w:lang w:val="ru-RU"/>
        </w:rPr>
        <w:t>См. сноску 1.</w:t>
      </w:r>
    </w:p>
  </w:footnote>
  <w:footnote w:id="7">
    <w:p w:rsidR="00DA05CB" w:rsidRDefault="00DA05CB" w:rsidP="00DA05CB">
      <w:pPr>
        <w:ind w:firstLine="0"/>
        <w:rPr>
          <w:sz w:val="22"/>
          <w:szCs w:val="22"/>
        </w:rPr>
      </w:pPr>
      <w:r>
        <w:rPr>
          <w:rStyle w:val="a7"/>
          <w:sz w:val="20"/>
          <w:szCs w:val="20"/>
        </w:rPr>
        <w:footnoteRef/>
      </w:r>
      <w:r>
        <w:rPr>
          <w:sz w:val="20"/>
          <w:szCs w:val="20"/>
        </w:rPr>
        <w:t>Приказ Минобрнауки России от 18 ноября 2013 г. № 1245</w:t>
      </w:r>
      <w:r>
        <w:rPr>
          <w:rFonts w:eastAsia="Times New Roman"/>
          <w:sz w:val="20"/>
          <w:szCs w:val="20"/>
          <w:lang w:eastAsia="ru-RU"/>
        </w:rPr>
        <w:t xml:space="preserve">"Об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которых утверждены приказом Министерства образования и науки Российской Федерации от 12 сентября 2013 г. </w:t>
      </w:r>
      <w:r>
        <w:rPr>
          <w:sz w:val="20"/>
          <w:szCs w:val="20"/>
          <w:lang w:eastAsia="ru-RU"/>
        </w:rPr>
        <w:t>№</w:t>
      </w:r>
      <w:r>
        <w:rPr>
          <w:rFonts w:eastAsia="Times New Roman"/>
          <w:sz w:val="20"/>
          <w:szCs w:val="20"/>
          <w:lang w:eastAsia="ru-RU"/>
        </w:rPr>
        <w:t xml:space="preserve">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w:t>
      </w:r>
      <w:r>
        <w:rPr>
          <w:sz w:val="20"/>
          <w:szCs w:val="20"/>
          <w:lang w:eastAsia="ru-RU"/>
        </w:rPr>
        <w:t xml:space="preserve"> №</w:t>
      </w:r>
      <w:r>
        <w:rPr>
          <w:rFonts w:eastAsia="Times New Roman"/>
          <w:sz w:val="20"/>
          <w:szCs w:val="20"/>
          <w:lang w:eastAsia="ru-RU"/>
        </w:rPr>
        <w:t xml:space="preserve">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Pr>
          <w:sz w:val="20"/>
          <w:szCs w:val="20"/>
          <w:lang w:eastAsia="ru-RU"/>
        </w:rPr>
        <w:t>№</w:t>
      </w:r>
      <w:r>
        <w:rPr>
          <w:rFonts w:eastAsia="Times New Roman"/>
          <w:sz w:val="20"/>
          <w:szCs w:val="20"/>
          <w:lang w:eastAsia="ru-RU"/>
        </w:rPr>
        <w:t xml:space="preserve"> 1136"</w:t>
      </w:r>
      <w:r>
        <w:rPr>
          <w:sz w:val="20"/>
          <w:szCs w:val="20"/>
          <w:lang w:eastAsia="ru-RU"/>
        </w:rPr>
        <w:t xml:space="preserve"> (зарегистрирован </w:t>
      </w:r>
      <w:r>
        <w:rPr>
          <w:rFonts w:eastAsia="Times New Roman"/>
          <w:sz w:val="20"/>
          <w:szCs w:val="20"/>
          <w:lang w:eastAsia="ru-RU"/>
        </w:rPr>
        <w:t xml:space="preserve"> Минюстом России 31 декабря 2013 г., регистрационный № 30964).</w:t>
      </w:r>
      <w:r>
        <w:rPr>
          <w:color w:val="373737"/>
          <w:sz w:val="22"/>
          <w:szCs w:val="22"/>
          <w:lang w:eastAsia="ru-RU"/>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7C5940"/>
    <w:rsid w:val="003266F7"/>
    <w:rsid w:val="003D7FEE"/>
    <w:rsid w:val="007C5940"/>
    <w:rsid w:val="00A724ED"/>
    <w:rsid w:val="00A86BCA"/>
    <w:rsid w:val="00B62142"/>
    <w:rsid w:val="00DA0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CB"/>
    <w:pPr>
      <w:autoSpaceDN w:val="0"/>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5CB"/>
    <w:rPr>
      <w:color w:val="0000FF"/>
      <w:u w:val="single"/>
    </w:rPr>
  </w:style>
  <w:style w:type="paragraph" w:styleId="a4">
    <w:name w:val="Normal (Web)"/>
    <w:basedOn w:val="a"/>
    <w:uiPriority w:val="99"/>
    <w:semiHidden/>
    <w:unhideWhenUsed/>
    <w:rsid w:val="00DA05CB"/>
    <w:pPr>
      <w:suppressAutoHyphens/>
      <w:overflowPunct w:val="0"/>
      <w:autoSpaceDE w:val="0"/>
      <w:autoSpaceDN/>
      <w:ind w:firstLine="0"/>
      <w:jc w:val="left"/>
    </w:pPr>
    <w:rPr>
      <w:rFonts w:eastAsia="Times New Roman"/>
      <w:sz w:val="24"/>
      <w:szCs w:val="24"/>
      <w:lang w:eastAsia="ar-SA"/>
    </w:rPr>
  </w:style>
  <w:style w:type="paragraph" w:styleId="a5">
    <w:name w:val="footnote text"/>
    <w:basedOn w:val="a"/>
    <w:link w:val="a6"/>
    <w:uiPriority w:val="99"/>
    <w:semiHidden/>
    <w:unhideWhenUsed/>
    <w:rsid w:val="00DA05CB"/>
    <w:pPr>
      <w:suppressAutoHyphens/>
      <w:ind w:firstLine="0"/>
      <w:jc w:val="left"/>
    </w:pPr>
    <w:rPr>
      <w:rFonts w:eastAsia="Times New Roman"/>
      <w:sz w:val="20"/>
      <w:szCs w:val="20"/>
      <w:lang w:eastAsia="ar-SA"/>
    </w:rPr>
  </w:style>
  <w:style w:type="character" w:customStyle="1" w:styleId="a6">
    <w:name w:val="Текст сноски Знак"/>
    <w:basedOn w:val="a0"/>
    <w:link w:val="a5"/>
    <w:uiPriority w:val="99"/>
    <w:semiHidden/>
    <w:rsid w:val="00DA05CB"/>
    <w:rPr>
      <w:rFonts w:ascii="Times New Roman" w:eastAsia="Times New Roman" w:hAnsi="Times New Roman" w:cs="Times New Roman"/>
      <w:sz w:val="20"/>
      <w:szCs w:val="20"/>
      <w:lang w:eastAsia="ar-SA"/>
    </w:rPr>
  </w:style>
  <w:style w:type="paragraph" w:customStyle="1" w:styleId="ConsPlusTitle">
    <w:name w:val="ConsPlusTitle"/>
    <w:uiPriority w:val="99"/>
    <w:rsid w:val="00DA05CB"/>
    <w:pPr>
      <w:widowControl w:val="0"/>
      <w:suppressAutoHyphens/>
      <w:autoSpaceDE w:val="0"/>
    </w:pPr>
    <w:rPr>
      <w:rFonts w:ascii="Arial" w:eastAsia="Arial" w:hAnsi="Arial" w:cs="Arial"/>
      <w:b/>
      <w:bCs/>
      <w:sz w:val="20"/>
      <w:szCs w:val="20"/>
      <w:lang w:eastAsia="ar-SA"/>
    </w:rPr>
  </w:style>
  <w:style w:type="paragraph" w:customStyle="1" w:styleId="ConsPlusNormal">
    <w:name w:val="ConsPlusNormal"/>
    <w:uiPriority w:val="99"/>
    <w:rsid w:val="00DA05CB"/>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uiPriority w:val="99"/>
    <w:rsid w:val="00DA05CB"/>
    <w:pPr>
      <w:autoSpaceDE w:val="0"/>
      <w:autoSpaceDN w:val="0"/>
      <w:adjustRightInd w:val="0"/>
    </w:pPr>
    <w:rPr>
      <w:rFonts w:ascii="Times New Roman" w:eastAsia="Times New Roman" w:hAnsi="Times New Roman" w:cs="Times New Roman"/>
      <w:sz w:val="28"/>
      <w:szCs w:val="28"/>
      <w:lang w:eastAsia="ru-RU"/>
    </w:rPr>
  </w:style>
  <w:style w:type="paragraph" w:customStyle="1" w:styleId="Style5">
    <w:name w:val="Style5"/>
    <w:basedOn w:val="a"/>
    <w:uiPriority w:val="99"/>
    <w:rsid w:val="00DA05CB"/>
    <w:pPr>
      <w:widowControl w:val="0"/>
      <w:autoSpaceDE w:val="0"/>
      <w:adjustRightInd w:val="0"/>
      <w:spacing w:line="254" w:lineRule="exact"/>
      <w:ind w:firstLine="451"/>
    </w:pPr>
    <w:rPr>
      <w:rFonts w:ascii="Trebuchet MS" w:eastAsia="Times New Roman" w:hAnsi="Trebuchet MS"/>
      <w:sz w:val="24"/>
      <w:szCs w:val="24"/>
      <w:lang w:eastAsia="ru-RU"/>
    </w:rPr>
  </w:style>
  <w:style w:type="character" w:styleId="a7">
    <w:name w:val="footnote reference"/>
    <w:semiHidden/>
    <w:unhideWhenUsed/>
    <w:rsid w:val="00DA05CB"/>
    <w:rPr>
      <w:vertAlign w:val="superscript"/>
    </w:rPr>
  </w:style>
  <w:style w:type="character" w:customStyle="1" w:styleId="FontStyle28">
    <w:name w:val="Font Style28"/>
    <w:uiPriority w:val="99"/>
    <w:rsid w:val="00DA05CB"/>
    <w:rPr>
      <w:rFonts w:ascii="Trebuchet MS" w:hAnsi="Trebuchet MS" w:cs="Trebuchet MS" w:hint="default"/>
      <w:b/>
      <w:bCs/>
      <w:color w:val="000000"/>
      <w:sz w:val="20"/>
      <w:szCs w:val="20"/>
    </w:rPr>
  </w:style>
  <w:style w:type="character" w:customStyle="1" w:styleId="FontStyle35">
    <w:name w:val="Font Style35"/>
    <w:uiPriority w:val="99"/>
    <w:rsid w:val="00DA05CB"/>
    <w:rPr>
      <w:rFonts w:ascii="Trebuchet MS" w:hAnsi="Trebuchet MS" w:cs="Trebuchet MS" w:hint="default"/>
      <w:color w:val="000000"/>
      <w:sz w:val="20"/>
      <w:szCs w:val="20"/>
    </w:rPr>
  </w:style>
  <w:style w:type="character" w:customStyle="1" w:styleId="a8">
    <w:name w:val="Гипертекстовая ссылка"/>
    <w:uiPriority w:val="99"/>
    <w:rsid w:val="00DA05CB"/>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CB"/>
    <w:pPr>
      <w:autoSpaceDN w:val="0"/>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A05CB"/>
    <w:rPr>
      <w:color w:val="0000FF"/>
      <w:u w:val="single"/>
    </w:rPr>
  </w:style>
  <w:style w:type="paragraph" w:styleId="a4">
    <w:name w:val="Normal (Web)"/>
    <w:basedOn w:val="a"/>
    <w:uiPriority w:val="99"/>
    <w:semiHidden/>
    <w:unhideWhenUsed/>
    <w:rsid w:val="00DA05CB"/>
    <w:pPr>
      <w:suppressAutoHyphens/>
      <w:overflowPunct w:val="0"/>
      <w:autoSpaceDE w:val="0"/>
      <w:autoSpaceDN/>
      <w:ind w:firstLine="0"/>
      <w:jc w:val="left"/>
    </w:pPr>
    <w:rPr>
      <w:rFonts w:eastAsia="Times New Roman"/>
      <w:sz w:val="24"/>
      <w:szCs w:val="24"/>
      <w:lang w:eastAsia="ar-SA"/>
    </w:rPr>
  </w:style>
  <w:style w:type="paragraph" w:styleId="a5">
    <w:name w:val="footnote text"/>
    <w:basedOn w:val="a"/>
    <w:link w:val="a6"/>
    <w:uiPriority w:val="99"/>
    <w:semiHidden/>
    <w:unhideWhenUsed/>
    <w:rsid w:val="00DA05CB"/>
    <w:pPr>
      <w:suppressAutoHyphens/>
      <w:ind w:firstLine="0"/>
      <w:jc w:val="left"/>
    </w:pPr>
    <w:rPr>
      <w:rFonts w:eastAsia="Times New Roman"/>
      <w:sz w:val="20"/>
      <w:szCs w:val="20"/>
      <w:lang w:val="x-none" w:eastAsia="ar-SA"/>
    </w:rPr>
  </w:style>
  <w:style w:type="character" w:customStyle="1" w:styleId="a6">
    <w:name w:val="Текст сноски Знак"/>
    <w:basedOn w:val="a0"/>
    <w:link w:val="a5"/>
    <w:uiPriority w:val="99"/>
    <w:semiHidden/>
    <w:rsid w:val="00DA05CB"/>
    <w:rPr>
      <w:rFonts w:ascii="Times New Roman" w:eastAsia="Times New Roman" w:hAnsi="Times New Roman" w:cs="Times New Roman"/>
      <w:sz w:val="20"/>
      <w:szCs w:val="20"/>
      <w:lang w:val="x-none" w:eastAsia="ar-SA"/>
    </w:rPr>
  </w:style>
  <w:style w:type="paragraph" w:customStyle="1" w:styleId="ConsPlusTitle">
    <w:name w:val="ConsPlusTitle"/>
    <w:uiPriority w:val="99"/>
    <w:rsid w:val="00DA05CB"/>
    <w:pPr>
      <w:widowControl w:val="0"/>
      <w:suppressAutoHyphens/>
      <w:autoSpaceDE w:val="0"/>
    </w:pPr>
    <w:rPr>
      <w:rFonts w:ascii="Arial" w:eastAsia="Arial" w:hAnsi="Arial" w:cs="Arial"/>
      <w:b/>
      <w:bCs/>
      <w:sz w:val="20"/>
      <w:szCs w:val="20"/>
      <w:lang w:eastAsia="ar-SA"/>
    </w:rPr>
  </w:style>
  <w:style w:type="paragraph" w:customStyle="1" w:styleId="ConsPlusNormal">
    <w:name w:val="ConsPlusNormal"/>
    <w:uiPriority w:val="99"/>
    <w:rsid w:val="00DA05CB"/>
    <w:pPr>
      <w:widowControl w:val="0"/>
      <w:suppressAutoHyphens/>
      <w:autoSpaceDE w:val="0"/>
      <w:ind w:firstLine="720"/>
    </w:pPr>
    <w:rPr>
      <w:rFonts w:ascii="Arial" w:eastAsia="Arial" w:hAnsi="Arial" w:cs="Arial"/>
      <w:sz w:val="20"/>
      <w:szCs w:val="20"/>
      <w:lang w:eastAsia="ar-SA"/>
    </w:rPr>
  </w:style>
  <w:style w:type="paragraph" w:customStyle="1" w:styleId="ConsPlusCell">
    <w:name w:val="ConsPlusCell"/>
    <w:uiPriority w:val="99"/>
    <w:rsid w:val="00DA05CB"/>
    <w:pPr>
      <w:autoSpaceDE w:val="0"/>
      <w:autoSpaceDN w:val="0"/>
      <w:adjustRightInd w:val="0"/>
    </w:pPr>
    <w:rPr>
      <w:rFonts w:ascii="Times New Roman" w:eastAsia="Times New Roman" w:hAnsi="Times New Roman" w:cs="Times New Roman"/>
      <w:sz w:val="28"/>
      <w:szCs w:val="28"/>
      <w:lang w:eastAsia="ru-RU"/>
    </w:rPr>
  </w:style>
  <w:style w:type="paragraph" w:customStyle="1" w:styleId="Style5">
    <w:name w:val="Style5"/>
    <w:basedOn w:val="a"/>
    <w:uiPriority w:val="99"/>
    <w:rsid w:val="00DA05CB"/>
    <w:pPr>
      <w:widowControl w:val="0"/>
      <w:autoSpaceDE w:val="0"/>
      <w:adjustRightInd w:val="0"/>
      <w:spacing w:line="254" w:lineRule="exact"/>
      <w:ind w:firstLine="451"/>
    </w:pPr>
    <w:rPr>
      <w:rFonts w:ascii="Trebuchet MS" w:eastAsia="Times New Roman" w:hAnsi="Trebuchet MS"/>
      <w:sz w:val="24"/>
      <w:szCs w:val="24"/>
      <w:lang w:eastAsia="ru-RU"/>
    </w:rPr>
  </w:style>
  <w:style w:type="character" w:styleId="a7">
    <w:name w:val="footnote reference"/>
    <w:semiHidden/>
    <w:unhideWhenUsed/>
    <w:rsid w:val="00DA05CB"/>
    <w:rPr>
      <w:vertAlign w:val="superscript"/>
    </w:rPr>
  </w:style>
  <w:style w:type="character" w:customStyle="1" w:styleId="FontStyle28">
    <w:name w:val="Font Style28"/>
    <w:uiPriority w:val="99"/>
    <w:rsid w:val="00DA05CB"/>
    <w:rPr>
      <w:rFonts w:ascii="Trebuchet MS" w:hAnsi="Trebuchet MS" w:cs="Trebuchet MS" w:hint="default"/>
      <w:b/>
      <w:bCs/>
      <w:color w:val="000000"/>
      <w:sz w:val="20"/>
      <w:szCs w:val="20"/>
    </w:rPr>
  </w:style>
  <w:style w:type="character" w:customStyle="1" w:styleId="FontStyle35">
    <w:name w:val="Font Style35"/>
    <w:uiPriority w:val="99"/>
    <w:rsid w:val="00DA05CB"/>
    <w:rPr>
      <w:rFonts w:ascii="Trebuchet MS" w:hAnsi="Trebuchet MS" w:cs="Trebuchet MS" w:hint="default"/>
      <w:color w:val="000000"/>
      <w:sz w:val="20"/>
      <w:szCs w:val="20"/>
    </w:rPr>
  </w:style>
  <w:style w:type="character" w:customStyle="1" w:styleId="a8">
    <w:name w:val="Гипертекстовая ссылка"/>
    <w:uiPriority w:val="99"/>
    <w:rsid w:val="00DA05CB"/>
    <w:rPr>
      <w:b/>
      <w:bCs/>
      <w:color w:val="106BBE"/>
    </w:rPr>
  </w:style>
</w:styles>
</file>

<file path=word/webSettings.xml><?xml version="1.0" encoding="utf-8"?>
<w:webSettings xmlns:r="http://schemas.openxmlformats.org/officeDocument/2006/relationships" xmlns:w="http://schemas.openxmlformats.org/wordprocessingml/2006/main">
  <w:divs>
    <w:div w:id="7564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C3C3110F3FA174353224CF749021A181B9B6CB2E3468C366DE401844BD477F3E8983980C59B38CdCcEN" TargetMode="External"/><Relationship Id="rId12" Type="http://schemas.openxmlformats.org/officeDocument/2006/relationships/hyperlink" Target="consultantplus://offline/ref=87C3C3110F3FA174353224CF749021A181B9B6CB2E3468C366DE401844BD477F3E8983980C59B38CdCc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96580.25/" TargetMode="External"/><Relationship Id="rId4" Type="http://schemas.openxmlformats.org/officeDocument/2006/relationships/webSettings" Target="webSettings.xml"/><Relationship Id="rId9" Type="http://schemas.openxmlformats.org/officeDocument/2006/relationships/hyperlink" Target="file:///C:\Users\nikulshin\Desktop\&#1040;&#1090;&#1090;&#1077;&#1089;&#1090;&#1072;&#1094;&#1080;&#1103;%202014-2015\&#1057;&#1073;&#1086;&#1088;&#1085;&#1080;&#1082;%20&#1087;&#1086;%20&#1072;&#1090;&#1090;&#1077;&#1089;&#1090;&#1072;&#1094;&#1080;&#1080;%20&#1089;%20&#1088;&#1072;&#1079;&#1098;&#1103;&#1089;&#1085;&#1077;&#1085;&#1080;&#1103;&#1084;&#108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12084</Words>
  <Characters>68883</Characters>
  <Application>Microsoft Office Word</Application>
  <DocSecurity>0</DocSecurity>
  <Lines>574</Lines>
  <Paragraphs>161</Paragraphs>
  <ScaleCrop>false</ScaleCrop>
  <Company/>
  <LinksUpToDate>false</LinksUpToDate>
  <CharactersWithSpaces>80806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 Никульшин</dc:creator>
  <cp:keywords/>
  <dc:description/>
  <cp:lastModifiedBy>1</cp:lastModifiedBy>
  <cp:revision>5</cp:revision>
  <dcterms:created xsi:type="dcterms:W3CDTF">2014-12-11T03:30:00Z</dcterms:created>
  <dcterms:modified xsi:type="dcterms:W3CDTF">2019-01-08T09:54:00Z</dcterms:modified>
</cp:coreProperties>
</file>