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5" w:rsidRPr="00E51C31" w:rsidRDefault="00E51C31" w:rsidP="00774B35">
      <w:pPr>
        <w:pStyle w:val="a3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«ЗАЩИТА  ПРАВ  И  ДОСТОИНСТВА  </w:t>
      </w:r>
      <w:r w:rsidR="00774B35" w:rsidRPr="00E51C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МАЛЕНЬКОГО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B35" w:rsidRPr="00E51C31">
        <w:rPr>
          <w:rFonts w:ascii="Times New Roman" w:hAnsi="Times New Roman" w:cs="Times New Roman"/>
          <w:b/>
          <w:sz w:val="28"/>
          <w:szCs w:val="28"/>
          <w:lang w:eastAsia="ru-RU"/>
        </w:rPr>
        <w:t>РЕБЕНКА»</w:t>
      </w:r>
    </w:p>
    <w:p w:rsidR="00774B35" w:rsidRDefault="00774B35" w:rsidP="00774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Ценность семьи как важнейшего института воспитания и со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циализации детей никогда не вызывала сомнений. То, что несет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в себе семья, невозможно ничем заменить. Истинные духовные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ценности человека, возможно, сохранить только в семье, а пере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дать их - только через детей.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детство - уникальный период в жизни человека,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процессе которого формируется здоровье и осуществляется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развитие личности. В то же время это период, в течение которо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го ребенок находится в полной зависимости от окружающих его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взрослых - родителей и педагогов. Здоровье детей и их полно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ценное развитие во многом определяется эффективностью по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 защите их прав.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Наше будущее и будущее России зависит от того, какое вос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питание, образование и развитие получат наши дети, как они </w:t>
      </w:r>
      <w:r w:rsidRPr="00774B35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будут подготовлены к жизни в нашем быстро меняющемся мире.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Жизнеобеспечение детей и защита детства относятся к при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оритетным стратегическим задачам экономической и социаль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ной политики государства, решению которых в последнее время постоянно уделяется внимание.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Жизнь, здоровье и будущее ребенка целиком зависят от ро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дителей и от взрослых, его окружающих, от мира на Земле, от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экологического состояния планеты.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Ребенок верит в любовь и доброе отношение взрослых к не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му и в свою очередь рассчитывает на их любовь и защиту.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В 1989 году Генеральная Ассамблея ООН приняла Конвен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цию о правах ребенка. Она состоит из 54 статей, которые рас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крывают права каждого человека от рождения до 18 лет на вы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живание, развитие, защиту от эксплуатации и насилия и других форм злоупотребления.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Конституция РФ закрепила положение о том, что детство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находится под защитой государства, утвердила основные гаран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тии жизнеобеспечения детей, включая охрану здоровья, воз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можность получения образования, право на жилье, социальное обеспечение и т. д. Таким образом, Конституция РФ признает и гарантирует права и свободы человека согласно общепринятым нормам международного права.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кодекс РФ </w:t>
      </w:r>
      <w:r w:rsidRPr="00774B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(ст. 63)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предусматривает, что родите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ли не вправе причинять вред физическому и психическому здо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ровью детей, их нравственному развитию. Способы воспитания должны исключать пренебрежительное, жестокое, грубое, уни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жающее человеческое достоинство обращение, их оскорбление или эксплуатацию.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iCs/>
          <w:sz w:val="28"/>
          <w:szCs w:val="28"/>
          <w:lang w:eastAsia="ru-RU"/>
        </w:rPr>
        <w:t>Нарушением прав ребенка считается: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•    </w:t>
      </w:r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Лишение свободы движения.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•    </w:t>
      </w:r>
      <w:r w:rsidRPr="00774B3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Уход родителя из дома на несколько часов и оставление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одного </w:t>
      </w:r>
      <w:r w:rsidRPr="00774B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(ст. 156 Уголовного кодекса РФ запирание на </w:t>
      </w:r>
      <w:r w:rsidRPr="00774B35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длительное время квалифицируется как неисполнение обязанно</w:t>
      </w:r>
      <w:r w:rsidRPr="00774B35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стей по воспитанию несовершеннолетнего).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•    Применение физического насилия к ребенку.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proofErr w:type="gramStart"/>
      <w:r w:rsidRPr="00774B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    </w:t>
      </w:r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Унижение достоинств ребенка - грубые замечания, выска</w:t>
      </w:r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зывания в адрес ребенка - воспитывает в ребенке озлоблен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ность, неуверенность в себе, комплекс неполноценности, зани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жение самооценки, замкнутость, трусость, садизм.</w:t>
      </w:r>
      <w:proofErr w:type="gramEnd"/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•    Угрозы в адрес ребенка.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•    Ложь и невыполнение взрослыми своих обещаний.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•   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Отсутствие элементарной заботы о ребенке, пренебреже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ние его нуждами.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•    Отсутствие нормального питания, одежды, жилья, образо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вания, медицинской помощи.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•    Отсутствие должного внимания и заботы, любви.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proofErr w:type="gramStart"/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Если раньше система общественного воспитания фактически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снимала с семьи ответственность за воспитание ребенка и роди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тели целиком полагались на детский сад и школу, то в настоя</w:t>
      </w:r>
      <w:r w:rsidRPr="00774B35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щее время согласно Семейному кодексу РФ </w:t>
      </w:r>
      <w:r w:rsidRPr="00774B35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(ст. 63)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оговарива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ются права и обязанности родителей по воспитанию и образова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нию детей, подчеркивается ответственность за воспитание, здо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ровье, физическое, психическое, духовное и нравственное развитие ребенка.</w:t>
      </w:r>
      <w:proofErr w:type="gramEnd"/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Защита прав и интересов детей возлагается на родителей, но она не должна осуществляться в противоречии с интересами ре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бенка. Обеспечение интересов детей является предметом основ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ной заботы родителей.</w:t>
      </w:r>
    </w:p>
    <w:p w:rsidR="00774B35" w:rsidRPr="00774B35" w:rsidRDefault="00774B35" w:rsidP="003E7CE1">
      <w:pPr>
        <w:pStyle w:val="a3"/>
        <w:jc w:val="both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Важно, чтобы дети росли в атмосфере уважения и не страда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ли от негативных последствий. В слабых руках малышей - наше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с вами будущее, наш завтрашний день.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774B35" w:rsidRPr="00E51C31" w:rsidRDefault="00774B35" w:rsidP="00E51C31">
      <w:pPr>
        <w:pStyle w:val="a3"/>
        <w:jc w:val="center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 w:rsidRPr="00E51C31">
        <w:rPr>
          <w:rFonts w:ascii="Times New Roman" w:hAnsi="Times New Roman" w:cs="Times New Roman"/>
          <w:b/>
          <w:spacing w:val="-7"/>
          <w:sz w:val="28"/>
          <w:szCs w:val="28"/>
          <w:lang w:eastAsia="ru-RU"/>
        </w:rPr>
        <w:t>ЗАКОНЫ И ДОКУМЕНТЫ</w:t>
      </w:r>
    </w:p>
    <w:p w:rsidR="00774B35" w:rsidRPr="00E51C31" w:rsidRDefault="00774B35" w:rsidP="00E51C31">
      <w:pPr>
        <w:pStyle w:val="a3"/>
        <w:jc w:val="center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 w:rsidRPr="00E51C31">
        <w:rPr>
          <w:rFonts w:ascii="Times New Roman" w:hAnsi="Times New Roman" w:cs="Times New Roman"/>
          <w:b/>
          <w:spacing w:val="-9"/>
          <w:sz w:val="28"/>
          <w:szCs w:val="28"/>
          <w:lang w:eastAsia="ru-RU"/>
        </w:rPr>
        <w:t>РЕГУЛИРУЮЩИЕ ПРАВА РЕБЕНКА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w w:val="76"/>
          <w:position w:val="4"/>
          <w:sz w:val="28"/>
          <w:szCs w:val="28"/>
          <w:lang w:eastAsia="ru-RU"/>
        </w:rPr>
        <w:t> 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Три уровня законов: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 xml:space="preserve">1-й уровень - </w:t>
      </w:r>
      <w:r w:rsidRPr="00774B35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международный.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 (принята ООН в 1959 году).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Декларация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74B3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74B3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«провозглашение»: в отличие от конвенций,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пактов носит не столько законодательный характер, сколько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«характер нравственного ориентира».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Конвенция о правах ребенка (принята ООН 20 ноября 1989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года).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Другие документы, принятые рядом стран.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i/>
          <w:iCs/>
          <w:spacing w:val="-6"/>
          <w:sz w:val="28"/>
          <w:szCs w:val="28"/>
          <w:lang w:eastAsia="ru-RU"/>
        </w:rPr>
        <w:t> 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2-й уровень.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Гражданский кодекс РФ (некоторые разделы, например, раздел о </w:t>
      </w:r>
      <w:bookmarkStart w:id="0" w:name="_GoBack"/>
      <w:bookmarkEnd w:id="0"/>
      <w:r w:rsidRPr="00774B35">
        <w:rPr>
          <w:rFonts w:ascii="Times New Roman" w:hAnsi="Times New Roman" w:cs="Times New Roman"/>
          <w:sz w:val="28"/>
          <w:szCs w:val="28"/>
          <w:lang w:eastAsia="ru-RU"/>
        </w:rPr>
        <w:t>дееспособности несовершеннолетних детей).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b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3-й уровень.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Федеральная президентская программа «Дети России», в составе которой целевые программы «Дети-инвалиды», «Дети-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сироты», «Дети Чернобыля», 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«Планирование семьи», «Одарен</w:t>
      </w: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ные дети» - утверждена Указом Президента РФ от 18.08.04 г. № 1696.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 государственной поддержке моло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softHyphen/>
        <w:t>дежных и детских общественных объединений» - принят 28.06.1995 года.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Федеральный закон «Об основных гарантиях прав ребенка </w:t>
      </w:r>
      <w:r w:rsidRPr="00774B35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 - принят 24.07.1998 года, действует в редакции от 20.07.2000 года.</w:t>
      </w:r>
    </w:p>
    <w:p w:rsidR="00774B35" w:rsidRPr="00774B35" w:rsidRDefault="00774B35" w:rsidP="00774B35">
      <w:pPr>
        <w:pStyle w:val="a3"/>
        <w:rPr>
          <w:rFonts w:ascii="Times New Roman" w:hAnsi="Times New Roman" w:cs="Times New Roman"/>
          <w:color w:val="0000CD"/>
          <w:sz w:val="28"/>
          <w:szCs w:val="28"/>
          <w:lang w:eastAsia="ru-RU"/>
        </w:rPr>
      </w:pPr>
      <w:r w:rsidRPr="00774B3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774B35" w:rsidRPr="00E51C31" w:rsidRDefault="00774B35" w:rsidP="00E51C31">
      <w:pPr>
        <w:pStyle w:val="a3"/>
        <w:jc w:val="center"/>
        <w:rPr>
          <w:rFonts w:ascii="Times New Roman" w:hAnsi="Times New Roman" w:cs="Times New Roman"/>
          <w:b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b/>
          <w:sz w:val="32"/>
          <w:szCs w:val="32"/>
          <w:lang w:eastAsia="ru-RU"/>
        </w:rPr>
        <w:t>Резюме</w:t>
      </w:r>
    </w:p>
    <w:p w:rsidR="00774B35" w:rsidRPr="00E51C31" w:rsidRDefault="00774B35" w:rsidP="00E51C31">
      <w:pPr>
        <w:pStyle w:val="a3"/>
        <w:jc w:val="center"/>
        <w:rPr>
          <w:rFonts w:ascii="Times New Roman" w:hAnsi="Times New Roman" w:cs="Times New Roman"/>
          <w:b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b/>
          <w:sz w:val="32"/>
          <w:szCs w:val="32"/>
          <w:lang w:eastAsia="ru-RU"/>
        </w:rPr>
        <w:t>к статьям Конвенц</w:t>
      </w:r>
      <w:proofErr w:type="gramStart"/>
      <w:r w:rsidRPr="00E51C31">
        <w:rPr>
          <w:rFonts w:ascii="Times New Roman" w:hAnsi="Times New Roman" w:cs="Times New Roman"/>
          <w:b/>
          <w:sz w:val="32"/>
          <w:szCs w:val="32"/>
          <w:lang w:eastAsia="ru-RU"/>
        </w:rPr>
        <w:t>ии ОО</w:t>
      </w:r>
      <w:proofErr w:type="gramEnd"/>
      <w:r w:rsidRPr="00E51C31">
        <w:rPr>
          <w:rFonts w:ascii="Times New Roman" w:hAnsi="Times New Roman" w:cs="Times New Roman"/>
          <w:b/>
          <w:sz w:val="32"/>
          <w:szCs w:val="32"/>
          <w:lang w:eastAsia="ru-RU"/>
        </w:rPr>
        <w:t>Н о правах ребенка</w:t>
      </w:r>
    </w:p>
    <w:p w:rsidR="00774B35" w:rsidRPr="00E51C31" w:rsidRDefault="00774B35" w:rsidP="00E51C31">
      <w:pPr>
        <w:pStyle w:val="a3"/>
        <w:jc w:val="center"/>
        <w:rPr>
          <w:rFonts w:ascii="Times New Roman" w:hAnsi="Times New Roman" w:cs="Times New Roman"/>
          <w:b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b/>
          <w:spacing w:val="-6"/>
          <w:sz w:val="32"/>
          <w:szCs w:val="32"/>
          <w:lang w:eastAsia="ru-RU"/>
        </w:rPr>
        <w:t>(ЮНИСЕФ, Великобритания)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6 (1).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 xml:space="preserve">Каждый ребенок имеет неотъемлемое право </w:t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на жизнь.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4"/>
          <w:sz w:val="32"/>
          <w:szCs w:val="32"/>
          <w:lang w:eastAsia="ru-RU"/>
        </w:rPr>
        <w:t xml:space="preserve">Статья 7 (1).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4"/>
          <w:sz w:val="32"/>
          <w:szCs w:val="32"/>
          <w:lang w:eastAsia="ru-RU"/>
        </w:rPr>
        <w:t>Каждый ребенок с момента рождения имеет право на имя и приобретение гражданства, право на заботу ро</w:t>
      </w:r>
      <w:r w:rsidRPr="00E51C31">
        <w:rPr>
          <w:rFonts w:ascii="Times New Roman" w:hAnsi="Times New Roman" w:cs="Times New Roman"/>
          <w:spacing w:val="-4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дителей.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Статья 9.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Дети имеют право на воспитание в семейном ок</w:t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pacing w:val="-5"/>
          <w:sz w:val="32"/>
          <w:szCs w:val="32"/>
          <w:lang w:eastAsia="ru-RU"/>
        </w:rPr>
        <w:t>ружении или быть на попечении тех, кто обеспечит им наилуч</w:t>
      </w:r>
      <w:r w:rsidRPr="00E51C31">
        <w:rPr>
          <w:rFonts w:ascii="Times New Roman" w:hAnsi="Times New Roman" w:cs="Times New Roman"/>
          <w:spacing w:val="-5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ший уход.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Статья 19.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Дети имеют право на безопасные условия жизни, право не подвергаться жестокому или небрежному обращению.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4"/>
          <w:sz w:val="32"/>
          <w:szCs w:val="32"/>
          <w:lang w:eastAsia="ru-RU"/>
        </w:rPr>
        <w:t xml:space="preserve">Статьи 12,13,15.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4"/>
          <w:sz w:val="32"/>
          <w:szCs w:val="32"/>
          <w:lang w:eastAsia="ru-RU"/>
        </w:rPr>
        <w:t xml:space="preserve">Дети имеют право выражать свое мнение </w:t>
      </w:r>
      <w:r w:rsidRPr="00E51C31">
        <w:rPr>
          <w:rFonts w:ascii="Times New Roman" w:hAnsi="Times New Roman" w:cs="Times New Roman"/>
          <w:spacing w:val="-5"/>
          <w:sz w:val="32"/>
          <w:szCs w:val="32"/>
          <w:lang w:eastAsia="ru-RU"/>
        </w:rPr>
        <w:t>и собираться вместе с целью выражения своих взглядов.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23.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 xml:space="preserve">Дети-инвалиды имеют право на особую заботу </w:t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и обучение.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5"/>
          <w:sz w:val="32"/>
          <w:szCs w:val="32"/>
          <w:lang w:eastAsia="ru-RU"/>
        </w:rPr>
        <w:t xml:space="preserve">Статья 24.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5"/>
          <w:sz w:val="32"/>
          <w:szCs w:val="32"/>
          <w:lang w:eastAsia="ru-RU"/>
        </w:rPr>
        <w:t>Дети имеют право на медицинский уход.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24 (2 с).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 xml:space="preserve">Дети имеют право на достаточное питание </w:t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и достаточное количество чистой воды.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2"/>
          <w:sz w:val="32"/>
          <w:szCs w:val="32"/>
          <w:lang w:eastAsia="ru-RU"/>
        </w:rPr>
        <w:lastRenderedPageBreak/>
        <w:t xml:space="preserve">Статьи 26, 27 (1).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2"/>
          <w:sz w:val="32"/>
          <w:szCs w:val="32"/>
          <w:lang w:eastAsia="ru-RU"/>
        </w:rPr>
        <w:t>Дети имеют право на приемлемый уро</w:t>
      </w:r>
      <w:r w:rsidRPr="00E51C31">
        <w:rPr>
          <w:rFonts w:ascii="Times New Roman" w:hAnsi="Times New Roman" w:cs="Times New Roman"/>
          <w:spacing w:val="-2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вень жизни.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28 (а).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>Дети имеют право на бесплатное и обяза</w:t>
      </w: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тельное начальное образование.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30.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 xml:space="preserve">Дети имеют право говорить на своем родном </w:t>
      </w:r>
      <w:r w:rsidRPr="00E51C31">
        <w:rPr>
          <w:rFonts w:ascii="Times New Roman" w:hAnsi="Times New Roman" w:cs="Times New Roman"/>
          <w:spacing w:val="-4"/>
          <w:sz w:val="32"/>
          <w:szCs w:val="32"/>
          <w:lang w:eastAsia="ru-RU"/>
        </w:rPr>
        <w:t xml:space="preserve">языке, исповедовать свою религию, соблюдать обряды своей </w:t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культуры.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4"/>
          <w:sz w:val="32"/>
          <w:szCs w:val="32"/>
          <w:lang w:eastAsia="ru-RU"/>
        </w:rPr>
        <w:t xml:space="preserve">Статья 31.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4"/>
          <w:sz w:val="32"/>
          <w:szCs w:val="32"/>
          <w:lang w:eastAsia="ru-RU"/>
        </w:rPr>
        <w:t>Дети имеют право на отдых и досуг.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i/>
          <w:iCs/>
          <w:spacing w:val="-3"/>
          <w:sz w:val="32"/>
          <w:szCs w:val="32"/>
          <w:lang w:eastAsia="ru-RU"/>
        </w:rPr>
        <w:t xml:space="preserve">Статья 32. </w:t>
      </w:r>
    </w:p>
    <w:p w:rsidR="00774B35" w:rsidRPr="00E51C31" w:rsidRDefault="00774B35" w:rsidP="00E51C31">
      <w:pPr>
        <w:pStyle w:val="a3"/>
        <w:rPr>
          <w:rFonts w:ascii="Times New Roman" w:hAnsi="Times New Roman" w:cs="Times New Roman"/>
          <w:color w:val="0000CD"/>
          <w:sz w:val="32"/>
          <w:szCs w:val="32"/>
          <w:lang w:eastAsia="ru-RU"/>
        </w:rPr>
      </w:pP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t>Дети не должны использоваться в качестве де</w:t>
      </w:r>
      <w:r w:rsidRPr="00E51C31">
        <w:rPr>
          <w:rFonts w:ascii="Times New Roman" w:hAnsi="Times New Roman" w:cs="Times New Roman"/>
          <w:spacing w:val="-3"/>
          <w:sz w:val="32"/>
          <w:szCs w:val="32"/>
          <w:lang w:eastAsia="ru-RU"/>
        </w:rPr>
        <w:softHyphen/>
      </w:r>
      <w:r w:rsidRPr="00E51C31">
        <w:rPr>
          <w:rFonts w:ascii="Times New Roman" w:hAnsi="Times New Roman" w:cs="Times New Roman"/>
          <w:sz w:val="32"/>
          <w:szCs w:val="32"/>
          <w:lang w:eastAsia="ru-RU"/>
        </w:rPr>
        <w:t>шевой рабочей силы.</w:t>
      </w:r>
    </w:p>
    <w:p w:rsidR="0030389C" w:rsidRPr="00E51C31" w:rsidRDefault="0030389C" w:rsidP="00E51C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1C31" w:rsidRPr="00E51C31" w:rsidRDefault="00E51C3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51C31" w:rsidRPr="00E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A"/>
    <w:rsid w:val="002B69DA"/>
    <w:rsid w:val="0030389C"/>
    <w:rsid w:val="003E7CE1"/>
    <w:rsid w:val="00774B35"/>
    <w:rsid w:val="00E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2019-04-16T11:41:00Z</dcterms:created>
  <dcterms:modified xsi:type="dcterms:W3CDTF">2019-04-17T05:35:00Z</dcterms:modified>
</cp:coreProperties>
</file>